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F8368" w14:textId="1F7279D6" w:rsidR="00A90949" w:rsidRDefault="002A566B" w:rsidP="00A90949">
      <w:pPr>
        <w:jc w:val="center"/>
      </w:pPr>
      <w:r w:rsidRPr="002A566B">
        <w:t>Assessment Committee</w:t>
      </w:r>
    </w:p>
    <w:p w14:paraId="4E109150" w14:textId="77777777" w:rsidR="00A90949" w:rsidRDefault="002A566B" w:rsidP="00A90949">
      <w:pPr>
        <w:jc w:val="center"/>
      </w:pPr>
      <w:r w:rsidRPr="002A566B">
        <w:t>Written Report</w:t>
      </w:r>
    </w:p>
    <w:p w14:paraId="5A6AE052" w14:textId="58B47ED4" w:rsidR="00676161" w:rsidRPr="002A566B" w:rsidRDefault="00A90949" w:rsidP="00A90949">
      <w:pPr>
        <w:jc w:val="center"/>
      </w:pPr>
      <w:r>
        <w:t>5/13</w:t>
      </w:r>
      <w:r w:rsidR="002A566B" w:rsidRPr="002A566B">
        <w:t>/2020</w:t>
      </w:r>
    </w:p>
    <w:p w14:paraId="512C97A2" w14:textId="77777777" w:rsidR="002A566B" w:rsidRDefault="002A566B" w:rsidP="002A566B"/>
    <w:p w14:paraId="36C206A2" w14:textId="77777777" w:rsidR="002A566B" w:rsidRPr="002A566B" w:rsidRDefault="002A566B" w:rsidP="002A566B">
      <w:r w:rsidRPr="002A566B">
        <w:t xml:space="preserve">Members: </w:t>
      </w:r>
    </w:p>
    <w:p w14:paraId="4C853417" w14:textId="77777777" w:rsidR="002A566B" w:rsidRPr="002A566B" w:rsidRDefault="002A566B" w:rsidP="002A566B">
      <w:pPr>
        <w:ind w:left="180"/>
      </w:pPr>
      <w:r w:rsidRPr="002A566B">
        <w:rPr>
          <w:rFonts w:eastAsia="Times New Roman"/>
        </w:rPr>
        <w:t>Daniel Bergey</w:t>
      </w:r>
      <w:r>
        <w:rPr>
          <w:rFonts w:eastAsia="Times New Roman"/>
        </w:rPr>
        <w:t xml:space="preserve"> (chair)</w:t>
      </w:r>
      <w:r w:rsidRPr="002A566B">
        <w:rPr>
          <w:rFonts w:eastAsia="Times New Roman"/>
        </w:rPr>
        <w:tab/>
      </w:r>
    </w:p>
    <w:p w14:paraId="2D2C3BE3" w14:textId="77777777" w:rsidR="002A566B" w:rsidRPr="002A566B" w:rsidRDefault="002A566B" w:rsidP="002A566B">
      <w:pPr>
        <w:ind w:left="180"/>
      </w:pPr>
      <w:proofErr w:type="spellStart"/>
      <w:r w:rsidRPr="002A566B">
        <w:rPr>
          <w:rFonts w:eastAsia="Times New Roman"/>
        </w:rPr>
        <w:t>Jinho</w:t>
      </w:r>
      <w:proofErr w:type="spellEnd"/>
      <w:r w:rsidRPr="002A566B">
        <w:rPr>
          <w:rFonts w:eastAsia="Times New Roman"/>
        </w:rPr>
        <w:t xml:space="preserve"> Jung</w:t>
      </w:r>
      <w:r w:rsidRPr="002A566B">
        <w:rPr>
          <w:rFonts w:eastAsia="Times New Roman"/>
        </w:rPr>
        <w:tab/>
      </w:r>
      <w:r w:rsidRPr="002A566B">
        <w:rPr>
          <w:rFonts w:eastAsia="Times New Roman"/>
        </w:rPr>
        <w:tab/>
      </w:r>
    </w:p>
    <w:p w14:paraId="15022BAA" w14:textId="77777777" w:rsidR="002A566B" w:rsidRPr="002A566B" w:rsidRDefault="002A566B" w:rsidP="002A566B">
      <w:pPr>
        <w:ind w:left="180"/>
      </w:pPr>
      <w:r w:rsidRPr="002A566B">
        <w:rPr>
          <w:rFonts w:eastAsia="Times New Roman"/>
        </w:rPr>
        <w:t xml:space="preserve">Brandis </w:t>
      </w:r>
      <w:proofErr w:type="spellStart"/>
      <w:r w:rsidRPr="002A566B">
        <w:rPr>
          <w:rFonts w:eastAsia="Times New Roman"/>
        </w:rPr>
        <w:t>Senecal</w:t>
      </w:r>
      <w:proofErr w:type="spellEnd"/>
      <w:r w:rsidRPr="002A566B">
        <w:rPr>
          <w:rFonts w:eastAsia="Times New Roman"/>
        </w:rPr>
        <w:t xml:space="preserve"> </w:t>
      </w:r>
      <w:r w:rsidRPr="002A566B">
        <w:rPr>
          <w:rFonts w:eastAsia="Times New Roman"/>
        </w:rPr>
        <w:tab/>
      </w:r>
    </w:p>
    <w:p w14:paraId="0F51D514" w14:textId="77777777" w:rsidR="002A566B" w:rsidRPr="002A566B" w:rsidRDefault="002A566B" w:rsidP="002A566B">
      <w:pPr>
        <w:ind w:left="180"/>
      </w:pPr>
      <w:r w:rsidRPr="002A566B">
        <w:rPr>
          <w:rFonts w:eastAsia="Times New Roman"/>
        </w:rPr>
        <w:t>Joe Jensen</w:t>
      </w:r>
      <w:r w:rsidRPr="002A566B">
        <w:rPr>
          <w:rFonts w:eastAsia="Times New Roman"/>
        </w:rPr>
        <w:tab/>
      </w:r>
      <w:r w:rsidRPr="002A566B">
        <w:rPr>
          <w:rFonts w:eastAsia="Times New Roman"/>
        </w:rPr>
        <w:tab/>
      </w:r>
    </w:p>
    <w:p w14:paraId="51681C35" w14:textId="77777777" w:rsidR="002A566B" w:rsidRPr="002A566B" w:rsidRDefault="002A566B" w:rsidP="002A566B">
      <w:pPr>
        <w:ind w:left="180"/>
      </w:pPr>
      <w:r w:rsidRPr="002A566B">
        <w:rPr>
          <w:rFonts w:eastAsia="Times New Roman"/>
          <w:color w:val="222222"/>
        </w:rPr>
        <w:t>Glenn E. Mangold III</w:t>
      </w:r>
    </w:p>
    <w:p w14:paraId="220F0315" w14:textId="77777777" w:rsidR="002A566B" w:rsidRPr="002A566B" w:rsidRDefault="002A566B" w:rsidP="002A566B">
      <w:pPr>
        <w:ind w:left="180"/>
      </w:pPr>
      <w:r w:rsidRPr="002A566B">
        <w:rPr>
          <w:rFonts w:eastAsia="Times New Roman"/>
        </w:rPr>
        <w:t>Stefan Beck</w:t>
      </w:r>
      <w:r w:rsidRPr="002A566B">
        <w:rPr>
          <w:rFonts w:eastAsia="Times New Roman"/>
        </w:rPr>
        <w:tab/>
      </w:r>
      <w:r w:rsidRPr="002A566B">
        <w:rPr>
          <w:rFonts w:eastAsia="Times New Roman"/>
        </w:rPr>
        <w:tab/>
      </w:r>
    </w:p>
    <w:p w14:paraId="34F610B3" w14:textId="77777777" w:rsidR="002A566B" w:rsidRPr="002A566B" w:rsidRDefault="002A566B" w:rsidP="002A566B">
      <w:pPr>
        <w:ind w:left="180"/>
      </w:pPr>
      <w:r w:rsidRPr="002A566B">
        <w:rPr>
          <w:rFonts w:eastAsia="Times New Roman"/>
          <w:color w:val="222222"/>
        </w:rPr>
        <w:t>David Ellis</w:t>
      </w:r>
      <w:r w:rsidRPr="002A566B">
        <w:rPr>
          <w:rFonts w:eastAsia="Times New Roman"/>
          <w:color w:val="222222"/>
        </w:rPr>
        <w:tab/>
      </w:r>
      <w:r w:rsidRPr="002A566B">
        <w:rPr>
          <w:rFonts w:eastAsia="Times New Roman"/>
          <w:color w:val="222222"/>
        </w:rPr>
        <w:tab/>
      </w:r>
    </w:p>
    <w:p w14:paraId="5EEB7539" w14:textId="77777777" w:rsidR="002A566B" w:rsidRPr="002A566B" w:rsidRDefault="002A566B" w:rsidP="002A566B">
      <w:pPr>
        <w:ind w:left="180"/>
      </w:pPr>
      <w:r w:rsidRPr="002A566B">
        <w:t>Tamera Allred</w:t>
      </w:r>
      <w:r w:rsidRPr="002A566B">
        <w:tab/>
      </w:r>
    </w:p>
    <w:p w14:paraId="09FCEF84" w14:textId="77777777" w:rsidR="002A566B" w:rsidRPr="002A566B" w:rsidRDefault="002A566B" w:rsidP="002A566B">
      <w:pPr>
        <w:ind w:left="180"/>
      </w:pPr>
      <w:r w:rsidRPr="002A566B">
        <w:rPr>
          <w:rFonts w:eastAsia="Times New Roman"/>
        </w:rPr>
        <w:t>Stacy Rust</w:t>
      </w:r>
      <w:r w:rsidRPr="002A566B">
        <w:rPr>
          <w:rFonts w:eastAsia="Times New Roman"/>
        </w:rPr>
        <w:tab/>
      </w:r>
      <w:r w:rsidRPr="002A566B">
        <w:rPr>
          <w:rFonts w:eastAsia="Times New Roman"/>
        </w:rPr>
        <w:tab/>
      </w:r>
    </w:p>
    <w:p w14:paraId="477D4C55" w14:textId="77777777" w:rsidR="002A566B" w:rsidRDefault="002A566B" w:rsidP="002A566B">
      <w:pPr>
        <w:ind w:left="180"/>
        <w:rPr>
          <w:rFonts w:eastAsia="Times New Roman"/>
        </w:rPr>
      </w:pPr>
      <w:r w:rsidRPr="002A566B">
        <w:rPr>
          <w:rFonts w:eastAsia="Times New Roman"/>
        </w:rPr>
        <w:t>Sam Lackey</w:t>
      </w:r>
      <w:r w:rsidRPr="002A566B">
        <w:rPr>
          <w:rFonts w:eastAsia="Times New Roman"/>
        </w:rPr>
        <w:tab/>
      </w:r>
    </w:p>
    <w:p w14:paraId="2CE62741" w14:textId="77777777" w:rsidR="002A566B" w:rsidRDefault="002A566B" w:rsidP="002A566B">
      <w:pPr>
        <w:rPr>
          <w:rFonts w:eastAsia="Times New Roman"/>
        </w:rPr>
      </w:pPr>
    </w:p>
    <w:p w14:paraId="45775125" w14:textId="51DE90F7" w:rsidR="00A90949" w:rsidRDefault="002A566B" w:rsidP="002A566B">
      <w:pPr>
        <w:rPr>
          <w:rFonts w:eastAsia="Times New Roman"/>
        </w:rPr>
      </w:pPr>
      <w:r>
        <w:rPr>
          <w:rFonts w:eastAsia="Times New Roman"/>
        </w:rPr>
        <w:t xml:space="preserve">Overview: </w:t>
      </w:r>
      <w:r w:rsidR="00223FB4">
        <w:rPr>
          <w:rFonts w:eastAsia="Times New Roman"/>
        </w:rPr>
        <w:t xml:space="preserve"> </w:t>
      </w:r>
      <w:r w:rsidR="00FB3E43">
        <w:rPr>
          <w:rFonts w:eastAsia="Times New Roman"/>
        </w:rPr>
        <w:t>Th</w:t>
      </w:r>
      <w:r w:rsidR="00A90949">
        <w:rPr>
          <w:rFonts w:eastAsia="Times New Roman"/>
        </w:rPr>
        <w:t xml:space="preserve">e SPR2020 semester was a </w:t>
      </w:r>
      <w:r w:rsidR="008F1B33">
        <w:rPr>
          <w:rFonts w:eastAsia="Times New Roman"/>
        </w:rPr>
        <w:t xml:space="preserve">unique </w:t>
      </w:r>
      <w:r w:rsidR="00A90949">
        <w:rPr>
          <w:rFonts w:eastAsia="Times New Roman"/>
        </w:rPr>
        <w:t xml:space="preserve">challenge for </w:t>
      </w:r>
      <w:r w:rsidR="008F1B33">
        <w:rPr>
          <w:rFonts w:eastAsia="Times New Roman"/>
        </w:rPr>
        <w:t xml:space="preserve">the entire GBC community </w:t>
      </w:r>
      <w:r w:rsidR="00A90949">
        <w:rPr>
          <w:rFonts w:eastAsia="Times New Roman"/>
        </w:rPr>
        <w:t xml:space="preserve">due to the </w:t>
      </w:r>
      <w:r w:rsidR="008F1B33">
        <w:rPr>
          <w:rFonts w:eastAsia="Times New Roman"/>
        </w:rPr>
        <w:t xml:space="preserve">global </w:t>
      </w:r>
      <w:r w:rsidR="00A90949">
        <w:rPr>
          <w:rFonts w:eastAsia="Times New Roman"/>
        </w:rPr>
        <w:t>Covid-19 pandemic</w:t>
      </w:r>
      <w:r w:rsidR="008F1B33">
        <w:rPr>
          <w:rFonts w:eastAsia="Times New Roman"/>
        </w:rPr>
        <w:t>,</w:t>
      </w:r>
      <w:r w:rsidR="00A90949">
        <w:rPr>
          <w:rFonts w:eastAsia="Times New Roman"/>
        </w:rPr>
        <w:t xml:space="preserve"> and </w:t>
      </w:r>
      <w:r w:rsidR="008F1B33">
        <w:rPr>
          <w:rFonts w:eastAsia="Times New Roman"/>
        </w:rPr>
        <w:t>consequent G</w:t>
      </w:r>
      <w:r w:rsidR="00A90949">
        <w:rPr>
          <w:rFonts w:eastAsia="Times New Roman"/>
        </w:rPr>
        <w:t xml:space="preserve">BC lockdown and quarantine.  Two Zoom meetings were conducted, and a final </w:t>
      </w:r>
      <w:r w:rsidR="008F1B33">
        <w:rPr>
          <w:rFonts w:eastAsia="Times New Roman"/>
        </w:rPr>
        <w:t xml:space="preserve">semester </w:t>
      </w:r>
      <w:r w:rsidR="00A90949">
        <w:rPr>
          <w:rFonts w:eastAsia="Times New Roman"/>
        </w:rPr>
        <w:t xml:space="preserve">meeting </w:t>
      </w:r>
      <w:r w:rsidR="008F1B33">
        <w:rPr>
          <w:rFonts w:eastAsia="Times New Roman"/>
        </w:rPr>
        <w:t xml:space="preserve">is scheduled for the </w:t>
      </w:r>
      <w:r w:rsidR="00A90949">
        <w:rPr>
          <w:rFonts w:eastAsia="Times New Roman"/>
        </w:rPr>
        <w:t xml:space="preserve">week </w:t>
      </w:r>
      <w:r w:rsidR="008F1B33">
        <w:rPr>
          <w:rFonts w:eastAsia="Times New Roman"/>
        </w:rPr>
        <w:t xml:space="preserve">after finals to discuss </w:t>
      </w:r>
      <w:r w:rsidR="00A90949">
        <w:rPr>
          <w:rFonts w:eastAsia="Times New Roman"/>
        </w:rPr>
        <w:t xml:space="preserve">final review and submission of faculty course assessment forms before final submission.  </w:t>
      </w:r>
    </w:p>
    <w:p w14:paraId="3E1FF03B" w14:textId="77777777" w:rsidR="00A90949" w:rsidRDefault="00A90949" w:rsidP="002A566B">
      <w:pPr>
        <w:rPr>
          <w:rFonts w:eastAsia="Times New Roman"/>
        </w:rPr>
      </w:pPr>
    </w:p>
    <w:p w14:paraId="4F3FBD8B" w14:textId="2E2DD9C8" w:rsidR="008F1B33" w:rsidRDefault="008F1B33" w:rsidP="008F1B33">
      <w:pPr>
        <w:spacing w:after="120"/>
        <w:rPr>
          <w:rFonts w:eastAsia="Times New Roman"/>
        </w:rPr>
      </w:pPr>
      <w:r>
        <w:rPr>
          <w:rFonts w:eastAsia="Times New Roman"/>
        </w:rPr>
        <w:t>P</w:t>
      </w:r>
      <w:r w:rsidR="00223FB4">
        <w:rPr>
          <w:rFonts w:eastAsia="Times New Roman"/>
        </w:rPr>
        <w:t>oints:</w:t>
      </w:r>
      <w:r>
        <w:rPr>
          <w:rFonts w:eastAsia="Times New Roman"/>
        </w:rPr>
        <w:t xml:space="preserve"> </w:t>
      </w:r>
    </w:p>
    <w:p w14:paraId="5A396A58" w14:textId="77777777" w:rsidR="008F1B33" w:rsidRDefault="009D3951" w:rsidP="009D3951">
      <w:pPr>
        <w:rPr>
          <w:rFonts w:eastAsia="Times New Roman"/>
        </w:rPr>
      </w:pPr>
      <w:r>
        <w:rPr>
          <w:rFonts w:eastAsia="Times New Roman"/>
        </w:rPr>
        <w:t>(</w:t>
      </w:r>
      <w:r w:rsidR="008F1B33">
        <w:rPr>
          <w:rFonts w:eastAsia="Times New Roman"/>
        </w:rPr>
        <w:t>1</w:t>
      </w:r>
      <w:r>
        <w:rPr>
          <w:rFonts w:eastAsia="Times New Roman"/>
        </w:rPr>
        <w:t xml:space="preserve">) Committee members </w:t>
      </w:r>
      <w:r w:rsidR="008F1B33">
        <w:rPr>
          <w:rFonts w:eastAsia="Times New Roman"/>
        </w:rPr>
        <w:t xml:space="preserve">will review and submit faculty course assessment forms within first week after semester end.  </w:t>
      </w:r>
    </w:p>
    <w:p w14:paraId="25F64034" w14:textId="77777777" w:rsidR="008F1B33" w:rsidRDefault="008F1B33" w:rsidP="009D3951">
      <w:pPr>
        <w:rPr>
          <w:rFonts w:eastAsia="Times New Roman"/>
        </w:rPr>
      </w:pPr>
    </w:p>
    <w:p w14:paraId="73CDC97A" w14:textId="77777777" w:rsidR="008F1B33" w:rsidRDefault="008F1B33" w:rsidP="008F1B33">
      <w:pPr>
        <w:rPr>
          <w:rFonts w:eastAsia="Times New Roman"/>
        </w:rPr>
      </w:pPr>
      <w:r>
        <w:rPr>
          <w:rFonts w:eastAsia="Times New Roman"/>
        </w:rPr>
        <w:t xml:space="preserve">(2) Due to Covid-19 pandemic, the GBC Accreditation review has been re-scheduled for Sept. 28, 2020.  </w:t>
      </w:r>
    </w:p>
    <w:p w14:paraId="6BAA197A" w14:textId="77777777" w:rsidR="008F1B33" w:rsidRDefault="008F1B33" w:rsidP="008F1B33">
      <w:pPr>
        <w:rPr>
          <w:rFonts w:eastAsia="Times New Roman"/>
        </w:rPr>
      </w:pPr>
    </w:p>
    <w:p w14:paraId="400E9314" w14:textId="77777777" w:rsidR="00223FB4" w:rsidRDefault="00223FB4" w:rsidP="002A566B">
      <w:pPr>
        <w:rPr>
          <w:rFonts w:eastAsia="Times New Roman"/>
        </w:rPr>
      </w:pPr>
      <w:r>
        <w:rPr>
          <w:rFonts w:eastAsia="Times New Roman"/>
        </w:rPr>
        <w:t>(</w:t>
      </w:r>
      <w:r w:rsidR="009D3951">
        <w:rPr>
          <w:rFonts w:eastAsia="Times New Roman"/>
        </w:rPr>
        <w:t>3</w:t>
      </w:r>
      <w:r>
        <w:rPr>
          <w:rFonts w:eastAsia="Times New Roman"/>
        </w:rPr>
        <w:t>) We have begun our review of course assessments for 2019-2020 annual report.  This review will be ongoing through end of semester.  Summary will be submitted with annual report.</w:t>
      </w:r>
    </w:p>
    <w:p w14:paraId="738391A5" w14:textId="77777777" w:rsidR="0053142C" w:rsidRDefault="0053142C" w:rsidP="002A566B">
      <w:pPr>
        <w:rPr>
          <w:rFonts w:eastAsia="Times New Roman"/>
        </w:rPr>
      </w:pPr>
    </w:p>
    <w:p w14:paraId="19776400" w14:textId="1B70BADE" w:rsidR="0053142C" w:rsidRDefault="0053142C" w:rsidP="002A566B">
      <w:pPr>
        <w:rPr>
          <w:rFonts w:eastAsia="Times New Roman"/>
        </w:rPr>
      </w:pPr>
      <w:r>
        <w:rPr>
          <w:rFonts w:eastAsia="Times New Roman"/>
        </w:rPr>
        <w:t>(</w:t>
      </w:r>
      <w:r w:rsidR="001D3C14">
        <w:rPr>
          <w:rFonts w:eastAsia="Times New Roman"/>
        </w:rPr>
        <w:t>4</w:t>
      </w:r>
      <w:r>
        <w:rPr>
          <w:rFonts w:eastAsia="Times New Roman"/>
        </w:rPr>
        <w:t>) Committee member</w:t>
      </w:r>
      <w:r w:rsidR="001D3C14">
        <w:rPr>
          <w:rFonts w:eastAsia="Times New Roman"/>
        </w:rPr>
        <w:t xml:space="preserve">s have discussed </w:t>
      </w:r>
      <w:r>
        <w:rPr>
          <w:rFonts w:eastAsia="Times New Roman"/>
        </w:rPr>
        <w:t>recommendations on improving processes of adjunct review, and new hire mentoring.</w:t>
      </w:r>
      <w:r w:rsidR="001D3C14">
        <w:rPr>
          <w:rFonts w:eastAsia="Times New Roman"/>
        </w:rPr>
        <w:t xml:space="preserve">  Suggested revisions include a</w:t>
      </w:r>
      <w:r>
        <w:rPr>
          <w:rFonts w:eastAsia="Times New Roman"/>
        </w:rPr>
        <w:t xml:space="preserve"> “new hire” packet of essential skills and policies</w:t>
      </w:r>
      <w:r w:rsidR="001D3C14">
        <w:rPr>
          <w:rFonts w:eastAsia="Times New Roman"/>
        </w:rPr>
        <w:t xml:space="preserve">, and a </w:t>
      </w:r>
      <w:r>
        <w:rPr>
          <w:rFonts w:eastAsia="Times New Roman"/>
        </w:rPr>
        <w:t>recommend</w:t>
      </w:r>
      <w:r w:rsidR="001D3C14">
        <w:rPr>
          <w:rFonts w:eastAsia="Times New Roman"/>
        </w:rPr>
        <w:t xml:space="preserve">ation that </w:t>
      </w:r>
      <w:r>
        <w:rPr>
          <w:rFonts w:eastAsia="Times New Roman"/>
        </w:rPr>
        <w:t xml:space="preserve">newly hired faculty be formally assigned a senior faculty mentor to facilitate understanding of GBC policies and procedures, </w:t>
      </w:r>
      <w:r w:rsidR="001D3C14">
        <w:rPr>
          <w:rFonts w:eastAsia="Times New Roman"/>
        </w:rPr>
        <w:t xml:space="preserve">use of </w:t>
      </w:r>
      <w:proofErr w:type="spellStart"/>
      <w:r w:rsidR="001D3C14">
        <w:rPr>
          <w:rFonts w:eastAsia="Times New Roman"/>
        </w:rPr>
        <w:t>w</w:t>
      </w:r>
      <w:r>
        <w:rPr>
          <w:rFonts w:eastAsia="Times New Roman"/>
        </w:rPr>
        <w:t>ebcampus</w:t>
      </w:r>
      <w:proofErr w:type="spellEnd"/>
      <w:r>
        <w:rPr>
          <w:rFonts w:eastAsia="Times New Roman"/>
        </w:rPr>
        <w:t xml:space="preserve"> technology, etc.</w:t>
      </w:r>
      <w:r w:rsidR="001D3C14">
        <w:rPr>
          <w:rFonts w:eastAsia="Times New Roman"/>
        </w:rPr>
        <w:t xml:space="preserve">  Recommendations will be submitted to faculty senate chair for consideration before moving forward toward policy sanction.  </w:t>
      </w:r>
      <w:r>
        <w:rPr>
          <w:rFonts w:eastAsia="Times New Roman"/>
        </w:rPr>
        <w:t xml:space="preserve"> </w:t>
      </w:r>
    </w:p>
    <w:p w14:paraId="14440D9F" w14:textId="77777777" w:rsidR="0053142C" w:rsidRDefault="0053142C" w:rsidP="002A566B">
      <w:pPr>
        <w:rPr>
          <w:rFonts w:eastAsia="Times New Roman"/>
        </w:rPr>
      </w:pPr>
    </w:p>
    <w:p w14:paraId="11CB5A64" w14:textId="11726A14" w:rsidR="0053142C" w:rsidRDefault="00C42593" w:rsidP="002A566B">
      <w:pPr>
        <w:rPr>
          <w:rFonts w:eastAsia="Times New Roman"/>
        </w:rPr>
      </w:pPr>
      <w:r>
        <w:rPr>
          <w:rFonts w:eastAsia="Times New Roman"/>
        </w:rPr>
        <w:t>(</w:t>
      </w:r>
      <w:r w:rsidR="001D3C14">
        <w:rPr>
          <w:rFonts w:eastAsia="Times New Roman"/>
        </w:rPr>
        <w:t>5</w:t>
      </w:r>
      <w:r>
        <w:rPr>
          <w:rFonts w:eastAsia="Times New Roman"/>
        </w:rPr>
        <w:t xml:space="preserve">) </w:t>
      </w:r>
      <w:r w:rsidR="001D3C14">
        <w:rPr>
          <w:rFonts w:eastAsia="Times New Roman"/>
        </w:rPr>
        <w:t>Other discussions involved suggested rec</w:t>
      </w:r>
      <w:r w:rsidR="0053142C">
        <w:rPr>
          <w:rFonts w:eastAsia="Times New Roman"/>
        </w:rPr>
        <w:t xml:space="preserve">ommendations </w:t>
      </w:r>
      <w:r w:rsidR="001D3C14">
        <w:rPr>
          <w:rFonts w:eastAsia="Times New Roman"/>
        </w:rPr>
        <w:t xml:space="preserve">for improving </w:t>
      </w:r>
      <w:r>
        <w:rPr>
          <w:rFonts w:eastAsia="Times New Roman"/>
        </w:rPr>
        <w:t>institut</w:t>
      </w:r>
      <w:r w:rsidR="001D3C14">
        <w:rPr>
          <w:rFonts w:eastAsia="Times New Roman"/>
        </w:rPr>
        <w:t xml:space="preserve">ional </w:t>
      </w:r>
      <w:r>
        <w:rPr>
          <w:rFonts w:eastAsia="Times New Roman"/>
        </w:rPr>
        <w:t xml:space="preserve">relationship and communication </w:t>
      </w:r>
      <w:r w:rsidR="0053142C">
        <w:rPr>
          <w:rFonts w:eastAsia="Times New Roman"/>
        </w:rPr>
        <w:t xml:space="preserve">between faculty and administration </w:t>
      </w:r>
      <w:proofErr w:type="gramStart"/>
      <w:r w:rsidR="0053142C">
        <w:rPr>
          <w:rFonts w:eastAsia="Times New Roman"/>
        </w:rPr>
        <w:t>with regard to</w:t>
      </w:r>
      <w:proofErr w:type="gramEnd"/>
      <w:r w:rsidR="0053142C">
        <w:rPr>
          <w:rFonts w:eastAsia="Times New Roman"/>
        </w:rPr>
        <w:t xml:space="preserve"> </w:t>
      </w:r>
      <w:r>
        <w:rPr>
          <w:rFonts w:eastAsia="Times New Roman"/>
        </w:rPr>
        <w:t xml:space="preserve">course integrity and </w:t>
      </w:r>
      <w:r w:rsidR="0053142C">
        <w:rPr>
          <w:rFonts w:eastAsia="Times New Roman"/>
        </w:rPr>
        <w:t xml:space="preserve">instruction, </w:t>
      </w:r>
      <w:r>
        <w:rPr>
          <w:rFonts w:eastAsia="Times New Roman"/>
        </w:rPr>
        <w:t xml:space="preserve">academic freedom, and </w:t>
      </w:r>
      <w:r w:rsidR="0053142C">
        <w:rPr>
          <w:rFonts w:eastAsia="Times New Roman"/>
        </w:rPr>
        <w:t>professional conduct</w:t>
      </w:r>
      <w:r w:rsidR="001D3C14">
        <w:rPr>
          <w:rFonts w:eastAsia="Times New Roman"/>
        </w:rPr>
        <w:t xml:space="preserve">.  </w:t>
      </w:r>
      <w:r w:rsidR="001E4121">
        <w:rPr>
          <w:rFonts w:eastAsia="Times New Roman"/>
        </w:rPr>
        <w:t>O</w:t>
      </w:r>
      <w:r w:rsidR="001D3C14">
        <w:rPr>
          <w:rFonts w:eastAsia="Times New Roman"/>
        </w:rPr>
        <w:t>ngoing discussion</w:t>
      </w:r>
      <w:r w:rsidR="001E4121">
        <w:rPr>
          <w:rFonts w:eastAsia="Times New Roman"/>
        </w:rPr>
        <w:t xml:space="preserve"> points will be s</w:t>
      </w:r>
      <w:r w:rsidR="001D3C14">
        <w:rPr>
          <w:rFonts w:eastAsia="Times New Roman"/>
        </w:rPr>
        <w:t xml:space="preserve">ent to senate faculty chair for consideration and input before </w:t>
      </w:r>
      <w:r w:rsidR="001E4121">
        <w:rPr>
          <w:rFonts w:eastAsia="Times New Roman"/>
        </w:rPr>
        <w:t xml:space="preserve">seeking </w:t>
      </w:r>
      <w:r w:rsidR="001D3C14">
        <w:rPr>
          <w:rFonts w:eastAsia="Times New Roman"/>
        </w:rPr>
        <w:t xml:space="preserve">potential </w:t>
      </w:r>
      <w:r w:rsidR="001E4121">
        <w:rPr>
          <w:rFonts w:eastAsia="Times New Roman"/>
        </w:rPr>
        <w:t xml:space="preserve">policy sanction and </w:t>
      </w:r>
      <w:r w:rsidR="00AB0428">
        <w:rPr>
          <w:rFonts w:eastAsia="Times New Roman"/>
        </w:rPr>
        <w:t>formalization by faculty senate and administration.</w:t>
      </w:r>
      <w:r w:rsidR="0053142C">
        <w:rPr>
          <w:rFonts w:eastAsia="Times New Roman"/>
        </w:rPr>
        <w:t xml:space="preserve">  </w:t>
      </w:r>
    </w:p>
    <w:p w14:paraId="415768B3" w14:textId="77777777" w:rsidR="00C42593" w:rsidRDefault="00C42593" w:rsidP="002A566B">
      <w:pPr>
        <w:rPr>
          <w:rFonts w:eastAsia="Times New Roman"/>
        </w:rPr>
      </w:pPr>
    </w:p>
    <w:p w14:paraId="5158619C" w14:textId="215CFB2D" w:rsidR="002A566B" w:rsidRDefault="00C42593" w:rsidP="002A566B">
      <w:r>
        <w:rPr>
          <w:rFonts w:eastAsia="Times New Roman"/>
        </w:rPr>
        <w:t xml:space="preserve">- Respectfully submitted by Daniel Bergey </w:t>
      </w:r>
      <w:r w:rsidR="00AB0428">
        <w:rPr>
          <w:rFonts w:eastAsia="Times New Roman"/>
        </w:rPr>
        <w:t>5</w:t>
      </w:r>
      <w:r>
        <w:rPr>
          <w:rFonts w:eastAsia="Times New Roman"/>
        </w:rPr>
        <w:t>/</w:t>
      </w:r>
      <w:r w:rsidR="00AB0428">
        <w:rPr>
          <w:rFonts w:eastAsia="Times New Roman"/>
        </w:rPr>
        <w:t>13</w:t>
      </w:r>
      <w:r>
        <w:rPr>
          <w:rFonts w:eastAsia="Times New Roman"/>
        </w:rPr>
        <w:t>/2020</w:t>
      </w:r>
      <w:r w:rsidR="00223FB4">
        <w:rPr>
          <w:rFonts w:eastAsia="Times New Roman"/>
        </w:rPr>
        <w:t xml:space="preserve">  </w:t>
      </w:r>
      <w:r w:rsidR="002A566B">
        <w:rPr>
          <w:rFonts w:eastAsia="Times New Roman"/>
        </w:rPr>
        <w:t xml:space="preserve">  </w:t>
      </w:r>
    </w:p>
    <w:sectPr w:rsidR="002A566B" w:rsidSect="00ED64C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6B"/>
    <w:rsid w:val="001D3C14"/>
    <w:rsid w:val="001E4121"/>
    <w:rsid w:val="00223FB4"/>
    <w:rsid w:val="002A566B"/>
    <w:rsid w:val="003B4BC6"/>
    <w:rsid w:val="0053142C"/>
    <w:rsid w:val="00676161"/>
    <w:rsid w:val="008F1B33"/>
    <w:rsid w:val="009A147E"/>
    <w:rsid w:val="009D3951"/>
    <w:rsid w:val="00A90949"/>
    <w:rsid w:val="00AB0428"/>
    <w:rsid w:val="00C42593"/>
    <w:rsid w:val="00E55668"/>
    <w:rsid w:val="00ED64CE"/>
    <w:rsid w:val="00FB2AA4"/>
    <w:rsid w:val="00F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E747"/>
  <w15:chartTrackingRefBased/>
  <w15:docId w15:val="{B6118A19-A2BA-459E-8200-399E64D3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color w:val="000000" w:themeColor="text1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Brianne R Murphy</cp:lastModifiedBy>
  <cp:revision>2</cp:revision>
  <dcterms:created xsi:type="dcterms:W3CDTF">2020-05-14T17:17:00Z</dcterms:created>
  <dcterms:modified xsi:type="dcterms:W3CDTF">2020-05-14T17:17:00Z</dcterms:modified>
</cp:coreProperties>
</file>