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FA1F" w14:textId="5BE64C31" w:rsidR="001351F9" w:rsidRDefault="0096729E" w:rsidP="001351F9">
      <w:pPr>
        <w:pStyle w:val="Heading3"/>
        <w:keepNext w:val="0"/>
        <w:keepLines w:val="0"/>
        <w:spacing w:before="280"/>
        <w:rPr>
          <w:b/>
          <w:color w:val="000000"/>
          <w:sz w:val="26"/>
          <w:szCs w:val="26"/>
        </w:rPr>
      </w:pPr>
      <w:r>
        <w:rPr>
          <w:b/>
          <w:color w:val="000000"/>
          <w:sz w:val="26"/>
          <w:szCs w:val="26"/>
        </w:rPr>
        <w:t xml:space="preserve">GBC </w:t>
      </w:r>
      <w:r w:rsidR="001351F9">
        <w:rPr>
          <w:b/>
          <w:color w:val="000000"/>
          <w:sz w:val="26"/>
          <w:szCs w:val="26"/>
        </w:rPr>
        <w:t xml:space="preserve">Presidents Council Meeting </w:t>
      </w:r>
      <w:r w:rsidR="00467E2C">
        <w:rPr>
          <w:b/>
          <w:color w:val="000000"/>
          <w:sz w:val="26"/>
          <w:szCs w:val="26"/>
        </w:rPr>
        <w:t>Minutes</w:t>
      </w:r>
    </w:p>
    <w:p w14:paraId="5FCD74FD" w14:textId="77777777" w:rsidR="001351F9" w:rsidRDefault="001351F9" w:rsidP="009E7324">
      <w:pPr>
        <w:spacing w:line="240" w:lineRule="auto"/>
      </w:pPr>
      <w:r>
        <w:rPr>
          <w:b/>
        </w:rPr>
        <w:t>Date:</w:t>
      </w:r>
      <w:r>
        <w:t xml:space="preserve"> 08/08/2025</w:t>
      </w:r>
      <w:r>
        <w:br/>
      </w:r>
      <w:r>
        <w:rPr>
          <w:b/>
        </w:rPr>
        <w:t>Location:</w:t>
      </w:r>
      <w:r>
        <w:t xml:space="preserve"> MH102 Room and Zoom</w:t>
      </w:r>
    </w:p>
    <w:p w14:paraId="680E0651" w14:textId="77777777" w:rsidR="001351F9" w:rsidRDefault="00AC67D8" w:rsidP="001351F9">
      <w:r>
        <w:pict w14:anchorId="3CBB71D0">
          <v:rect id="_x0000_i1025" style="width:0;height:1.5pt" o:hralign="center" o:hrstd="t" o:hr="t" fillcolor="#a0a0a0" stroked="f"/>
        </w:pict>
      </w:r>
    </w:p>
    <w:p w14:paraId="4EBA6FC6" w14:textId="77777777" w:rsidR="00BB4FCC" w:rsidRPr="009E7324" w:rsidRDefault="0096729E">
      <w:pPr>
        <w:rPr>
          <w:rFonts w:asciiTheme="minorHAnsi" w:hAnsiTheme="minorHAnsi" w:cstheme="minorHAnsi"/>
        </w:rPr>
      </w:pPr>
      <w:r w:rsidRPr="009E7324">
        <w:rPr>
          <w:rFonts w:asciiTheme="minorHAnsi" w:hAnsiTheme="minorHAnsi" w:cstheme="minorHAnsi"/>
        </w:rPr>
        <w:t>Present: Amber Donnelli, Er</w:t>
      </w:r>
      <w:r w:rsidR="00BB4FCC" w:rsidRPr="009E7324">
        <w:rPr>
          <w:rFonts w:asciiTheme="minorHAnsi" w:hAnsiTheme="minorHAnsi" w:cstheme="minorHAnsi"/>
        </w:rPr>
        <w:t xml:space="preserve">endira Andrade, Hillary Turner, Katelynn Gurr, Leslie Maple, </w:t>
      </w:r>
    </w:p>
    <w:p w14:paraId="7E1F92C7" w14:textId="38F2C4B5" w:rsidR="001623B6" w:rsidRPr="009E7324" w:rsidRDefault="00BB4FCC">
      <w:pPr>
        <w:rPr>
          <w:rFonts w:asciiTheme="minorHAnsi" w:hAnsiTheme="minorHAnsi" w:cstheme="minorHAnsi"/>
        </w:rPr>
      </w:pPr>
      <w:r w:rsidRPr="009E7324">
        <w:rPr>
          <w:rFonts w:asciiTheme="minorHAnsi" w:hAnsiTheme="minorHAnsi" w:cstheme="minorHAnsi"/>
        </w:rPr>
        <w:t>Karl Stevens, David Stoddard, Mary Doucette, Dean Straight, Arysta Sweat, Jeff Winrod, Carrie Meisner, Oscar Sida, Sarah Negrete, Becky Coleman, Gail Rappa</w:t>
      </w:r>
      <w:r w:rsidR="009E7324">
        <w:rPr>
          <w:rFonts w:asciiTheme="minorHAnsi" w:hAnsiTheme="minorHAnsi" w:cstheme="minorHAnsi"/>
        </w:rPr>
        <w:t>, Eleanor O’Donnell</w:t>
      </w:r>
    </w:p>
    <w:p w14:paraId="10133F35" w14:textId="77777777" w:rsidR="00BB4FCC" w:rsidRPr="009E7324" w:rsidRDefault="00BB4FCC">
      <w:pPr>
        <w:rPr>
          <w:rFonts w:asciiTheme="minorHAnsi" w:hAnsiTheme="minorHAnsi" w:cstheme="minorHAnsi"/>
          <w:sz w:val="16"/>
          <w:szCs w:val="16"/>
        </w:rPr>
      </w:pPr>
    </w:p>
    <w:p w14:paraId="55B73897" w14:textId="682159F0" w:rsidR="00BB4FCC" w:rsidRPr="009E7324" w:rsidRDefault="00BB4FCC">
      <w:pPr>
        <w:rPr>
          <w:rFonts w:asciiTheme="minorHAnsi" w:hAnsiTheme="minorHAnsi" w:cstheme="minorHAnsi"/>
        </w:rPr>
      </w:pPr>
      <w:r w:rsidRPr="009E7324">
        <w:rPr>
          <w:rFonts w:asciiTheme="minorHAnsi" w:hAnsiTheme="minorHAnsi" w:cstheme="minorHAnsi"/>
        </w:rPr>
        <w:t>Meeting called to order by President Donnelli.</w:t>
      </w:r>
    </w:p>
    <w:p w14:paraId="07DDF0BB" w14:textId="77777777" w:rsidR="00BB4FCC" w:rsidRPr="009E7324" w:rsidRDefault="00BB4FCC">
      <w:pPr>
        <w:rPr>
          <w:rFonts w:asciiTheme="minorHAnsi" w:hAnsiTheme="minorHAnsi" w:cstheme="minorHAnsi"/>
        </w:rPr>
      </w:pPr>
    </w:p>
    <w:p w14:paraId="6F7A4404" w14:textId="77777777" w:rsidR="00241EAF" w:rsidRPr="008C7A73" w:rsidRDefault="00241EAF" w:rsidP="00241EAF">
      <w:pPr>
        <w:rPr>
          <w:rFonts w:asciiTheme="minorHAnsi" w:hAnsiTheme="minorHAnsi" w:cstheme="minorHAnsi"/>
          <w:lang w:val="en-US"/>
        </w:rPr>
      </w:pPr>
      <w:r w:rsidRPr="008C7A73">
        <w:rPr>
          <w:rFonts w:asciiTheme="minorHAnsi" w:hAnsiTheme="minorHAnsi" w:cstheme="minorHAnsi"/>
          <w:lang w:val="en-US"/>
        </w:rPr>
        <w:t>President Update and Review</w:t>
      </w:r>
    </w:p>
    <w:p w14:paraId="195C8F03" w14:textId="2353C011" w:rsidR="00BB4FCC" w:rsidRPr="008C7A73" w:rsidRDefault="00BB4FCC">
      <w:pPr>
        <w:rPr>
          <w:rFonts w:asciiTheme="minorHAnsi" w:hAnsiTheme="minorHAnsi" w:cstheme="minorHAnsi"/>
        </w:rPr>
      </w:pPr>
      <w:r w:rsidRPr="008C7A73">
        <w:rPr>
          <w:rFonts w:asciiTheme="minorHAnsi" w:hAnsiTheme="minorHAnsi" w:cstheme="minorHAnsi"/>
        </w:rPr>
        <w:t>President Donnelli stated there will be several policy updates and changes this year.  They will go through the Policy committee, Faculty Senate, President Council and be uploaded to the website.</w:t>
      </w:r>
    </w:p>
    <w:p w14:paraId="7DB3A851" w14:textId="77777777" w:rsidR="00BB4FCC" w:rsidRPr="008C7A73" w:rsidRDefault="00BB4FCC">
      <w:pPr>
        <w:rPr>
          <w:rFonts w:asciiTheme="minorHAnsi" w:hAnsiTheme="minorHAnsi" w:cstheme="minorHAnsi"/>
        </w:rPr>
      </w:pPr>
    </w:p>
    <w:p w14:paraId="5EE8D18F" w14:textId="5D734304" w:rsidR="00241EAF" w:rsidRPr="008C7A73" w:rsidRDefault="00241EAF" w:rsidP="00241EAF">
      <w:pPr>
        <w:rPr>
          <w:rFonts w:asciiTheme="minorHAnsi" w:hAnsiTheme="minorHAnsi" w:cstheme="minorHAnsi"/>
          <w:lang w:val="en-US"/>
        </w:rPr>
      </w:pPr>
      <w:r w:rsidRPr="008C7A73">
        <w:rPr>
          <w:rFonts w:asciiTheme="minorHAnsi" w:hAnsiTheme="minorHAnsi" w:cstheme="minorHAnsi"/>
          <w:lang w:val="en-US"/>
        </w:rPr>
        <w:t xml:space="preserve">Approval of Minutes </w:t>
      </w:r>
    </w:p>
    <w:p w14:paraId="430EC696" w14:textId="53D74B15" w:rsidR="00241EAF" w:rsidRPr="008C7A73" w:rsidRDefault="00241EAF" w:rsidP="00241EAF">
      <w:pPr>
        <w:rPr>
          <w:rFonts w:asciiTheme="minorHAnsi" w:hAnsiTheme="minorHAnsi" w:cstheme="minorHAnsi"/>
          <w:lang w:val="en-US"/>
        </w:rPr>
      </w:pPr>
      <w:r w:rsidRPr="008C7A73">
        <w:rPr>
          <w:rFonts w:asciiTheme="minorHAnsi" w:hAnsiTheme="minorHAnsi" w:cstheme="minorHAnsi"/>
          <w:lang w:val="en-US"/>
        </w:rPr>
        <w:t>A motion to approve the minutes from 4/29/2025 was made by Carrie Meisner, seconded by Mary Doucette and passed unanimously.</w:t>
      </w:r>
    </w:p>
    <w:p w14:paraId="0D987798" w14:textId="77777777" w:rsidR="00241EAF" w:rsidRPr="008C7A73" w:rsidRDefault="00241EAF" w:rsidP="00241EAF">
      <w:pPr>
        <w:rPr>
          <w:rFonts w:asciiTheme="minorHAnsi" w:hAnsiTheme="minorHAnsi" w:cstheme="minorHAnsi"/>
          <w:lang w:val="en-US"/>
        </w:rPr>
      </w:pPr>
    </w:p>
    <w:p w14:paraId="2E7CD605" w14:textId="51059FA2" w:rsidR="00241EAF" w:rsidRPr="008C7A73" w:rsidRDefault="00241EAF" w:rsidP="00241EAF">
      <w:pPr>
        <w:rPr>
          <w:rFonts w:asciiTheme="minorHAnsi" w:hAnsiTheme="minorHAnsi" w:cstheme="minorHAnsi"/>
          <w:lang w:val="en-US"/>
        </w:rPr>
      </w:pPr>
      <w:r w:rsidRPr="008C7A73">
        <w:rPr>
          <w:rFonts w:asciiTheme="minorHAnsi" w:hAnsiTheme="minorHAnsi" w:cstheme="minorHAnsi"/>
          <w:lang w:val="en-US"/>
        </w:rPr>
        <w:t>Updates and Reports VP Negrete</w:t>
      </w:r>
    </w:p>
    <w:p w14:paraId="062B4BF8" w14:textId="77777777" w:rsidR="00241EAF" w:rsidRPr="008C7A73" w:rsidRDefault="00241EAF" w:rsidP="00241EAF">
      <w:pPr>
        <w:rPr>
          <w:rFonts w:asciiTheme="minorHAnsi" w:hAnsiTheme="minorHAnsi" w:cstheme="minorHAnsi"/>
          <w:lang w:val="en-US"/>
        </w:rPr>
      </w:pPr>
      <w:r w:rsidRPr="008C7A73">
        <w:rPr>
          <w:rFonts w:asciiTheme="minorHAnsi" w:hAnsiTheme="minorHAnsi" w:cstheme="minorHAnsi"/>
          <w:lang w:val="en-US"/>
        </w:rPr>
        <w:t>Student Affairs Update</w:t>
      </w:r>
    </w:p>
    <w:p w14:paraId="354ABF47" w14:textId="09F29D8A" w:rsidR="00286D5B" w:rsidRPr="008C7A73" w:rsidRDefault="00E940DB" w:rsidP="00286D5B">
      <w:pPr>
        <w:rPr>
          <w:rFonts w:asciiTheme="minorHAnsi" w:hAnsiTheme="minorHAnsi" w:cstheme="minorHAnsi"/>
          <w:lang w:val="en-US"/>
        </w:rPr>
      </w:pPr>
      <w:r w:rsidRPr="008C7A73">
        <w:rPr>
          <w:rFonts w:asciiTheme="minorHAnsi" w:hAnsiTheme="minorHAnsi" w:cstheme="minorHAnsi"/>
          <w:lang w:val="en-US"/>
        </w:rPr>
        <w:t xml:space="preserve">Sarah Negrete </w:t>
      </w:r>
      <w:r w:rsidR="00286D5B" w:rsidRPr="008C7A73">
        <w:rPr>
          <w:rFonts w:asciiTheme="minorHAnsi" w:hAnsiTheme="minorHAnsi" w:cstheme="minorHAnsi"/>
          <w:lang w:val="en-US"/>
        </w:rPr>
        <w:t>For Fall 2025, enrollment currently stands at 2,875 students. At this point last year, the total was 2,546, and the official count at the start of Fall 2024 was 3,395. Current enrollment is approximately 200 students ahead of the same time last year, with dual enrollment students still to be added.</w:t>
      </w:r>
    </w:p>
    <w:p w14:paraId="44E94EE3" w14:textId="77777777" w:rsidR="00286D5B" w:rsidRPr="008C7A73" w:rsidRDefault="00286D5B" w:rsidP="00286D5B">
      <w:pPr>
        <w:rPr>
          <w:rFonts w:asciiTheme="minorHAnsi" w:hAnsiTheme="minorHAnsi" w:cstheme="minorHAnsi"/>
          <w:lang w:val="en-US"/>
        </w:rPr>
      </w:pPr>
    </w:p>
    <w:p w14:paraId="0F98DD57" w14:textId="41805D30" w:rsidR="00286D5B" w:rsidRPr="008C7A73" w:rsidRDefault="00286D5B" w:rsidP="00286D5B">
      <w:pPr>
        <w:rPr>
          <w:rFonts w:asciiTheme="minorHAnsi" w:hAnsiTheme="minorHAnsi" w:cstheme="minorHAnsi"/>
          <w:lang w:val="en-US"/>
        </w:rPr>
      </w:pPr>
      <w:r w:rsidRPr="008C7A73">
        <w:rPr>
          <w:rFonts w:asciiTheme="minorHAnsi" w:hAnsiTheme="minorHAnsi" w:cstheme="minorHAnsi"/>
          <w:lang w:val="en-US"/>
        </w:rPr>
        <w:t>In support of retention efforts, Heather Mitchell has been hired as a full-time retention specialist. She is working closely with Jason Brick to strengthen initiatives related to recruiting, advising, and overall student retention, ensuring a more targeted approach in these areas. Olivia Rice will be our new full-time recruiter replacing Trevor.</w:t>
      </w:r>
    </w:p>
    <w:p w14:paraId="25ED01C6" w14:textId="77777777" w:rsidR="00E940DB" w:rsidRPr="008C7A73" w:rsidRDefault="00E940DB" w:rsidP="00286D5B">
      <w:pPr>
        <w:rPr>
          <w:rFonts w:asciiTheme="minorHAnsi" w:hAnsiTheme="minorHAnsi" w:cstheme="minorHAnsi"/>
          <w:lang w:val="en-US"/>
        </w:rPr>
      </w:pPr>
    </w:p>
    <w:p w14:paraId="003CDBED" w14:textId="1159B382" w:rsidR="00286D5B" w:rsidRPr="008C7A73" w:rsidRDefault="00E940DB" w:rsidP="00286D5B">
      <w:pPr>
        <w:rPr>
          <w:rFonts w:asciiTheme="minorHAnsi" w:hAnsiTheme="minorHAnsi" w:cstheme="minorHAnsi"/>
          <w:lang w:val="en-US"/>
        </w:rPr>
      </w:pPr>
      <w:r w:rsidRPr="008C7A73">
        <w:rPr>
          <w:rFonts w:asciiTheme="minorHAnsi" w:hAnsiTheme="minorHAnsi" w:cstheme="minorHAnsi"/>
          <w:lang w:val="en-US"/>
        </w:rPr>
        <w:t>CRM</w:t>
      </w:r>
    </w:p>
    <w:p w14:paraId="20988622" w14:textId="77777777" w:rsidR="00286D5B" w:rsidRPr="008C7A73" w:rsidRDefault="00286D5B" w:rsidP="00286D5B">
      <w:pPr>
        <w:rPr>
          <w:rFonts w:asciiTheme="minorHAnsi" w:hAnsiTheme="minorHAnsi" w:cstheme="minorHAnsi"/>
          <w:lang w:val="en-US"/>
        </w:rPr>
      </w:pPr>
      <w:r w:rsidRPr="008C7A73">
        <w:rPr>
          <w:rFonts w:asciiTheme="minorHAnsi" w:hAnsiTheme="minorHAnsi" w:cstheme="minorHAnsi"/>
          <w:lang w:val="en-US"/>
        </w:rPr>
        <w:t>A new customer relationship management system, Element 451, is being implemented. Training is already underway to prepare for its launch, with working groups soon to begin using the platform. Special recognition goes to Cheyenne, Janet, and Deanna for the significant time and effort they have dedicated to initiating the file uploads, which will allow the system to be put to effective use.</w:t>
      </w:r>
    </w:p>
    <w:p w14:paraId="165E8179" w14:textId="358D72A8" w:rsidR="00286D5B" w:rsidRPr="008C7A73" w:rsidRDefault="00286D5B" w:rsidP="00286D5B">
      <w:pPr>
        <w:rPr>
          <w:rFonts w:asciiTheme="minorHAnsi" w:hAnsiTheme="minorHAnsi" w:cstheme="minorHAnsi"/>
          <w:lang w:val="en-US"/>
        </w:rPr>
      </w:pPr>
      <w:r w:rsidRPr="008C7A73">
        <w:rPr>
          <w:rFonts w:asciiTheme="minorHAnsi" w:hAnsiTheme="minorHAnsi" w:cstheme="minorHAnsi"/>
          <w:lang w:val="en-US"/>
        </w:rPr>
        <w:t>The training has highlighted the system’s exciting potential, particularly its automated workflows. These workflows are expected to greatly streamline processes related to recruiting, advising, and retention, making them more efficient and effective.</w:t>
      </w:r>
      <w:r w:rsidR="00E940DB" w:rsidRPr="008C7A73">
        <w:rPr>
          <w:rFonts w:asciiTheme="minorHAnsi" w:hAnsiTheme="minorHAnsi" w:cstheme="minorHAnsi"/>
          <w:lang w:val="en-US"/>
        </w:rPr>
        <w:t xml:space="preserve"> I</w:t>
      </w:r>
      <w:r w:rsidR="00E940DB" w:rsidRPr="008C7A73">
        <w:rPr>
          <w:rFonts w:asciiTheme="minorHAnsi" w:hAnsiTheme="minorHAnsi" w:cstheme="minorHAnsi"/>
        </w:rPr>
        <w:t>f implementation stays on track, the CRM could be fully up and running within 10 to 12 weeks, allowing the working groups to begin using it smoothly. Importantly, the rollout is not dependent on the data warehouse, which helps keep the timeline on schedule.</w:t>
      </w:r>
    </w:p>
    <w:p w14:paraId="22A36094" w14:textId="77777777" w:rsidR="009E7324" w:rsidRPr="008C7A73" w:rsidRDefault="009E7324" w:rsidP="00241EAF">
      <w:pPr>
        <w:rPr>
          <w:rFonts w:asciiTheme="minorHAnsi" w:hAnsiTheme="minorHAnsi" w:cstheme="minorHAnsi"/>
          <w:lang w:val="en-US"/>
        </w:rPr>
      </w:pPr>
    </w:p>
    <w:p w14:paraId="183F2BCE" w14:textId="77777777" w:rsidR="009E7324" w:rsidRPr="008C7A73" w:rsidRDefault="009E7324" w:rsidP="00241EAF">
      <w:pPr>
        <w:rPr>
          <w:rFonts w:asciiTheme="minorHAnsi" w:hAnsiTheme="minorHAnsi" w:cstheme="minorHAnsi"/>
          <w:lang w:val="en-US"/>
        </w:rPr>
      </w:pPr>
    </w:p>
    <w:p w14:paraId="349448DB" w14:textId="77777777" w:rsidR="009E7324" w:rsidRPr="008C7A73" w:rsidRDefault="009E7324" w:rsidP="00241EAF">
      <w:pPr>
        <w:rPr>
          <w:rFonts w:asciiTheme="minorHAnsi" w:hAnsiTheme="minorHAnsi" w:cstheme="minorHAnsi"/>
          <w:lang w:val="en-US"/>
        </w:rPr>
      </w:pPr>
    </w:p>
    <w:p w14:paraId="48615A6C" w14:textId="4A803C40" w:rsidR="00E940DB" w:rsidRPr="008C7A73" w:rsidRDefault="00E940DB" w:rsidP="00241EAF">
      <w:pPr>
        <w:rPr>
          <w:rFonts w:asciiTheme="minorHAnsi" w:hAnsiTheme="minorHAnsi" w:cstheme="minorHAnsi"/>
        </w:rPr>
      </w:pPr>
      <w:r w:rsidRPr="008C7A73">
        <w:rPr>
          <w:rFonts w:asciiTheme="minorHAnsi" w:hAnsiTheme="minorHAnsi" w:cstheme="minorHAnsi"/>
        </w:rPr>
        <w:t>Orientation &amp; Choose GBC</w:t>
      </w:r>
    </w:p>
    <w:p w14:paraId="04407362" w14:textId="725650AD" w:rsidR="00E940DB" w:rsidRPr="008C7A73" w:rsidRDefault="00E940DB" w:rsidP="00241EAF">
      <w:pPr>
        <w:rPr>
          <w:rFonts w:asciiTheme="minorHAnsi" w:hAnsiTheme="minorHAnsi" w:cstheme="minorHAnsi"/>
          <w:lang w:val="en-US"/>
        </w:rPr>
      </w:pPr>
      <w:r w:rsidRPr="008C7A73">
        <w:rPr>
          <w:rFonts w:asciiTheme="minorHAnsi" w:hAnsiTheme="minorHAnsi" w:cstheme="minorHAnsi"/>
        </w:rPr>
        <w:lastRenderedPageBreak/>
        <w:t xml:space="preserve">It was decided that orientation responsibilities will remain in place, while the </w:t>
      </w:r>
      <w:r w:rsidRPr="008C7A73">
        <w:rPr>
          <w:rStyle w:val="Emphasis"/>
          <w:rFonts w:asciiTheme="minorHAnsi" w:hAnsiTheme="minorHAnsi" w:cstheme="minorHAnsi"/>
        </w:rPr>
        <w:t>Choose GBC</w:t>
      </w:r>
      <w:r w:rsidRPr="008C7A73">
        <w:rPr>
          <w:rFonts w:asciiTheme="minorHAnsi" w:hAnsiTheme="minorHAnsi" w:cstheme="minorHAnsi"/>
        </w:rPr>
        <w:t xml:space="preserve"> event will now be carried by the Special Events Committee. During yesterday’s Special Events Committee meeting, the decision was made to move the </w:t>
      </w:r>
      <w:r w:rsidRPr="008C7A73">
        <w:rPr>
          <w:rFonts w:asciiTheme="minorHAnsi" w:hAnsiTheme="minorHAnsi" w:cstheme="minorHAnsi"/>
          <w:i/>
          <w:iCs/>
        </w:rPr>
        <w:t>Choose GBC</w:t>
      </w:r>
      <w:r w:rsidRPr="008C7A73">
        <w:rPr>
          <w:rFonts w:asciiTheme="minorHAnsi" w:hAnsiTheme="minorHAnsi" w:cstheme="minorHAnsi"/>
        </w:rPr>
        <w:t xml:space="preserve"> event from the Enrollment and Retention Advisory Committee to Special Events. This change will allow members of the Special Events Committee to take the lead in planning and coordinating the event, while freeing the Enrollment and Retention Advisory Committee to focus more closely on broader issues related to data, numbers, and practices in the areas of enrollment and retention.</w:t>
      </w:r>
    </w:p>
    <w:p w14:paraId="41C8A6B7" w14:textId="77777777" w:rsidR="00241EAF" w:rsidRPr="008C7A73" w:rsidRDefault="00241EAF" w:rsidP="00241EAF">
      <w:pPr>
        <w:rPr>
          <w:rFonts w:asciiTheme="minorHAnsi" w:hAnsiTheme="minorHAnsi" w:cstheme="minorHAnsi"/>
          <w:lang w:val="en-US"/>
        </w:rPr>
      </w:pPr>
    </w:p>
    <w:p w14:paraId="6ADFF3F4" w14:textId="5C6A4944" w:rsidR="00E940DB" w:rsidRPr="008C7A73" w:rsidRDefault="00E940DB" w:rsidP="00241EAF">
      <w:pPr>
        <w:rPr>
          <w:rFonts w:asciiTheme="minorHAnsi" w:hAnsiTheme="minorHAnsi" w:cstheme="minorHAnsi"/>
          <w:lang w:val="en-US"/>
        </w:rPr>
      </w:pPr>
      <w:r w:rsidRPr="008C7A73">
        <w:rPr>
          <w:rFonts w:asciiTheme="minorHAnsi" w:hAnsiTheme="minorHAnsi" w:cstheme="minorHAnsi"/>
          <w:lang w:val="en-US"/>
        </w:rPr>
        <w:t>Enrollment Cancellation</w:t>
      </w:r>
    </w:p>
    <w:p w14:paraId="14479BD2" w14:textId="77777777" w:rsidR="00E940DB" w:rsidRPr="008C7A73" w:rsidRDefault="00E940DB" w:rsidP="00E940DB">
      <w:pPr>
        <w:rPr>
          <w:rFonts w:asciiTheme="minorHAnsi" w:hAnsiTheme="minorHAnsi" w:cstheme="minorHAnsi"/>
          <w:lang w:val="en-US"/>
        </w:rPr>
      </w:pPr>
      <w:r w:rsidRPr="008C7A73">
        <w:rPr>
          <w:rFonts w:asciiTheme="minorHAnsi" w:hAnsiTheme="minorHAnsi" w:cstheme="minorHAnsi"/>
          <w:lang w:val="en-US"/>
        </w:rPr>
        <w:t>For the first time in many years, GBC will be reinstating enrollment cancellation for nonpayment. Over the summer, a diverse group met twice—once in July and again recently—to prepare for implementation. Cheyenne, Tammy, and Janet have been leading the effort, coordinating closely with the Controller’s Office and Admissions, while many others have contributed valuable input to ensure no student is mistakenly dropped.</w:t>
      </w:r>
    </w:p>
    <w:p w14:paraId="77D21C47" w14:textId="00769263" w:rsidR="00E940DB" w:rsidRPr="008C7A73" w:rsidRDefault="00E940DB" w:rsidP="00E940DB">
      <w:pPr>
        <w:rPr>
          <w:rFonts w:asciiTheme="minorHAnsi" w:hAnsiTheme="minorHAnsi" w:cstheme="minorHAnsi"/>
          <w:lang w:val="en-US"/>
        </w:rPr>
      </w:pPr>
      <w:r w:rsidRPr="008C7A73">
        <w:rPr>
          <w:rFonts w:asciiTheme="minorHAnsi" w:hAnsiTheme="minorHAnsi" w:cstheme="minorHAnsi"/>
          <w:lang w:val="en-US"/>
        </w:rPr>
        <w:t>Beginning Monday, lists of students flagged for cancellation will be distributed to all departments and centers for review. This process is designed to identify students who should receive a protected code, such as those with pending third-party scholarships, to prevent unintended cancellations. Two lists will be circulated before any action is taken—one early in the week and another at the end—to capture as many exceptions as possible. The last time GBC used enrollment cancellation was six or seven years ago. Bringing it back is expected to reduce bad debt by preventing students from utilizing resources without payment, while also potentially improving DWF rates by removing non-participating students from course rosters. As the only NSHE institution not currently practicing enrollment cancellation, GBC has also benefited from the guidance and best practices of peer institutions. With these measures in place, the process will roll out beginning Monday.</w:t>
      </w:r>
    </w:p>
    <w:p w14:paraId="16761C9E" w14:textId="77777777" w:rsidR="00241EAF" w:rsidRPr="008C7A73" w:rsidRDefault="00241EAF" w:rsidP="00241EAF">
      <w:pPr>
        <w:rPr>
          <w:rFonts w:asciiTheme="minorHAnsi" w:hAnsiTheme="minorHAnsi" w:cstheme="minorHAnsi"/>
          <w:lang w:val="en-US"/>
        </w:rPr>
      </w:pPr>
    </w:p>
    <w:p w14:paraId="5C4C2AC5" w14:textId="61D9D17A" w:rsidR="00E940DB" w:rsidRPr="008C7A73" w:rsidRDefault="00E940DB" w:rsidP="00241EAF">
      <w:pPr>
        <w:rPr>
          <w:rFonts w:asciiTheme="minorHAnsi" w:hAnsiTheme="minorHAnsi" w:cstheme="minorHAnsi"/>
          <w:lang w:val="en-US"/>
        </w:rPr>
      </w:pPr>
      <w:r w:rsidRPr="008C7A73">
        <w:rPr>
          <w:rFonts w:asciiTheme="minorHAnsi" w:hAnsiTheme="minorHAnsi" w:cstheme="minorHAnsi"/>
          <w:lang w:val="en-US"/>
        </w:rPr>
        <w:t xml:space="preserve">President Donnelli </w:t>
      </w:r>
      <w:r w:rsidR="00E9362B" w:rsidRPr="008C7A73">
        <w:rPr>
          <w:rFonts w:asciiTheme="minorHAnsi" w:hAnsiTheme="minorHAnsi" w:cstheme="minorHAnsi"/>
        </w:rPr>
        <w:t>emphasized that extensive outreach to students is a key part of this process. Communications need to be sent to ensure students are aware of enrollment cancellation and of the payment plan options available to them. The intent is to reduce unpaid balances and address non-participation while still supporting students who are actively working to pay for their classes.</w:t>
      </w:r>
    </w:p>
    <w:p w14:paraId="2C3068AC" w14:textId="77777777" w:rsidR="00E940DB" w:rsidRPr="008C7A73" w:rsidRDefault="00E940DB" w:rsidP="00241EAF">
      <w:pPr>
        <w:rPr>
          <w:rFonts w:asciiTheme="minorHAnsi" w:hAnsiTheme="minorHAnsi" w:cstheme="minorHAnsi"/>
          <w:lang w:val="en-US"/>
        </w:rPr>
      </w:pPr>
    </w:p>
    <w:p w14:paraId="414906D9" w14:textId="77777777" w:rsidR="00E9362B" w:rsidRPr="008C7A73" w:rsidRDefault="00E9362B" w:rsidP="00E9362B">
      <w:pPr>
        <w:rPr>
          <w:rFonts w:asciiTheme="minorHAnsi" w:hAnsiTheme="minorHAnsi" w:cstheme="minorHAnsi"/>
          <w:lang w:val="en-US"/>
        </w:rPr>
      </w:pPr>
      <w:r w:rsidRPr="008C7A73">
        <w:rPr>
          <w:rFonts w:asciiTheme="minorHAnsi" w:hAnsiTheme="minorHAnsi" w:cstheme="minorHAnsi"/>
          <w:lang w:val="en-US"/>
        </w:rPr>
        <w:t>Academic Affairs Update</w:t>
      </w:r>
    </w:p>
    <w:p w14:paraId="604F53D0" w14:textId="187F6072" w:rsidR="00E9362B" w:rsidRPr="008C7A73" w:rsidRDefault="00E9362B" w:rsidP="00E9362B">
      <w:pPr>
        <w:rPr>
          <w:rFonts w:asciiTheme="minorHAnsi" w:hAnsiTheme="minorHAnsi" w:cstheme="minorHAnsi"/>
          <w:lang w:val="en-US"/>
        </w:rPr>
      </w:pPr>
      <w:r w:rsidRPr="008C7A73">
        <w:rPr>
          <w:rFonts w:asciiTheme="minorHAnsi" w:hAnsiTheme="minorHAnsi" w:cstheme="minorHAnsi"/>
          <w:lang w:val="en-US"/>
        </w:rPr>
        <w:t>Sarah Negrete The AA in Secondary Education went before the Board of Regents in June and is scheduled for final approval in September. This program packages existing courses to provide students with a clear transfer pathway into secondary education subject areas not offered at GBC.</w:t>
      </w:r>
    </w:p>
    <w:p w14:paraId="5E4F3F48" w14:textId="77777777" w:rsidR="00E9362B" w:rsidRPr="008C7A73" w:rsidRDefault="00E9362B" w:rsidP="00E9362B">
      <w:pPr>
        <w:rPr>
          <w:rFonts w:asciiTheme="minorHAnsi" w:hAnsiTheme="minorHAnsi" w:cstheme="minorHAnsi"/>
          <w:lang w:val="en-US"/>
        </w:rPr>
      </w:pPr>
      <w:r w:rsidRPr="008C7A73">
        <w:rPr>
          <w:rFonts w:asciiTheme="minorHAnsi" w:hAnsiTheme="minorHAnsi" w:cstheme="minorHAnsi"/>
          <w:lang w:val="en-US"/>
        </w:rPr>
        <w:t>In addition, a Construction Skills Certificate, developed by Dave Stoddard’s group in response to community demand in Ely, will also be presented to the Board in September. The certificate consists of 8 credits and is expected to launch in January.</w:t>
      </w:r>
    </w:p>
    <w:p w14:paraId="2574EB2C" w14:textId="77777777" w:rsidR="00D747AC" w:rsidRPr="008C7A73" w:rsidRDefault="00D747AC" w:rsidP="00E9362B">
      <w:pPr>
        <w:rPr>
          <w:rFonts w:asciiTheme="minorHAnsi" w:hAnsiTheme="minorHAnsi" w:cstheme="minorHAnsi"/>
          <w:lang w:val="en-US"/>
        </w:rPr>
      </w:pPr>
    </w:p>
    <w:p w14:paraId="213B9C80" w14:textId="2871812A" w:rsidR="00E9362B" w:rsidRPr="008C7A73" w:rsidRDefault="00E9362B" w:rsidP="00E9362B">
      <w:pPr>
        <w:rPr>
          <w:rFonts w:asciiTheme="minorHAnsi" w:hAnsiTheme="minorHAnsi" w:cstheme="minorHAnsi"/>
          <w:lang w:val="en-US"/>
        </w:rPr>
      </w:pPr>
      <w:r w:rsidRPr="008C7A73">
        <w:rPr>
          <w:rFonts w:asciiTheme="minorHAnsi" w:hAnsiTheme="minorHAnsi" w:cstheme="minorHAnsi"/>
          <w:lang w:val="en-US"/>
        </w:rPr>
        <w:t>Lastly, the ad hoc accreditation site visit, originally scheduled for April but postponed due to a medical emergency, is now set for October 22.</w:t>
      </w:r>
    </w:p>
    <w:p w14:paraId="20BE020E" w14:textId="05E770CC" w:rsidR="00D747AC" w:rsidRPr="008C7A73" w:rsidRDefault="00D747AC" w:rsidP="00D747AC">
      <w:pPr>
        <w:rPr>
          <w:rFonts w:asciiTheme="minorHAnsi" w:hAnsiTheme="minorHAnsi" w:cstheme="minorHAnsi"/>
          <w:lang w:val="en-US"/>
        </w:rPr>
      </w:pPr>
      <w:r w:rsidRPr="008C7A73">
        <w:rPr>
          <w:rFonts w:asciiTheme="minorHAnsi" w:hAnsiTheme="minorHAnsi" w:cstheme="minorHAnsi"/>
          <w:lang w:val="en-US"/>
        </w:rPr>
        <w:t>Dean Straight will serve as chair of the Policy Committee. Oscar, as Faculty Senate chair, noted that numerous policies will be coming forward to Faculty Senate and this body beginning immediately, as many must be updated for Year 6 accreditation, which focuses on policy and finance. All updates need to be finalized by January in order to submit the required report. Policies will move through Faculty Senate and the Policy Committee before coming to this group.</w:t>
      </w:r>
    </w:p>
    <w:p w14:paraId="1F736189" w14:textId="77777777" w:rsidR="00D747AC" w:rsidRPr="008C7A73" w:rsidRDefault="00D747AC" w:rsidP="00D747AC">
      <w:pPr>
        <w:rPr>
          <w:rFonts w:asciiTheme="minorHAnsi" w:hAnsiTheme="minorHAnsi" w:cstheme="minorHAnsi"/>
          <w:lang w:val="en-US"/>
        </w:rPr>
      </w:pPr>
    </w:p>
    <w:p w14:paraId="3461A8BB" w14:textId="302F3E3C" w:rsidR="00D747AC" w:rsidRPr="008C7A73" w:rsidRDefault="00D747AC" w:rsidP="00D747AC">
      <w:pPr>
        <w:rPr>
          <w:rFonts w:asciiTheme="minorHAnsi" w:hAnsiTheme="minorHAnsi" w:cstheme="minorHAnsi"/>
          <w:lang w:val="en-US"/>
        </w:rPr>
      </w:pPr>
      <w:r w:rsidRPr="008C7A73">
        <w:rPr>
          <w:rFonts w:asciiTheme="minorHAnsi" w:hAnsiTheme="minorHAnsi" w:cstheme="minorHAnsi"/>
          <w:lang w:val="en-US"/>
        </w:rPr>
        <w:t>Credit for Prior Learning</w:t>
      </w:r>
    </w:p>
    <w:p w14:paraId="3D8EB7E5" w14:textId="64412C95" w:rsidR="00E940DB" w:rsidRPr="008C7A73" w:rsidRDefault="00D747AC" w:rsidP="00D747AC">
      <w:pPr>
        <w:rPr>
          <w:rFonts w:asciiTheme="minorHAnsi" w:hAnsiTheme="minorHAnsi" w:cstheme="minorHAnsi"/>
          <w:lang w:val="en-US"/>
        </w:rPr>
      </w:pPr>
      <w:r w:rsidRPr="008C7A73">
        <w:rPr>
          <w:rFonts w:asciiTheme="minorHAnsi" w:hAnsiTheme="minorHAnsi" w:cstheme="minorHAnsi"/>
          <w:lang w:val="en-US"/>
        </w:rPr>
        <w:t>Credit for prior learning is a major statewide initiative led by NSHE. Each institution has designated a small team to participate, and the first statewide meeting will be held in person on October 10. The work will begin with reviewing standardized test scores and setting consistent expectations across institutions regarding acceptance of credits, as policies currently vary across Nevada colleges. The initiative will also expand into evaluating skills and prior learning that may allow students to test out of certain classes or credits. Updates on this initiative will continue throughout the year.</w:t>
      </w:r>
    </w:p>
    <w:p w14:paraId="3570C174" w14:textId="77777777" w:rsidR="00E940DB" w:rsidRPr="008C7A73" w:rsidRDefault="00E940DB" w:rsidP="00241EAF">
      <w:pPr>
        <w:rPr>
          <w:rFonts w:asciiTheme="minorHAnsi" w:hAnsiTheme="minorHAnsi" w:cstheme="minorHAnsi"/>
          <w:lang w:val="en-US"/>
        </w:rPr>
      </w:pPr>
    </w:p>
    <w:p w14:paraId="744BBA74" w14:textId="5600F666" w:rsidR="00D747AC" w:rsidRPr="008C7A73" w:rsidRDefault="00D747AC" w:rsidP="00241EAF">
      <w:pPr>
        <w:rPr>
          <w:rFonts w:asciiTheme="minorHAnsi" w:hAnsiTheme="minorHAnsi" w:cstheme="minorHAnsi"/>
          <w:lang w:val="en-US"/>
        </w:rPr>
      </w:pPr>
      <w:r w:rsidRPr="008C7A73">
        <w:rPr>
          <w:rFonts w:asciiTheme="minorHAnsi" w:hAnsiTheme="minorHAnsi" w:cstheme="minorHAnsi"/>
          <w:lang w:val="en-US"/>
        </w:rPr>
        <w:t>College Con</w:t>
      </w:r>
    </w:p>
    <w:p w14:paraId="76317D3B" w14:textId="14D455D3" w:rsidR="00D747AC" w:rsidRPr="008C7A73" w:rsidRDefault="00D747AC" w:rsidP="00241EAF">
      <w:pPr>
        <w:rPr>
          <w:rFonts w:asciiTheme="minorHAnsi" w:hAnsiTheme="minorHAnsi" w:cstheme="minorHAnsi"/>
          <w:lang w:val="en-US"/>
        </w:rPr>
      </w:pPr>
      <w:r w:rsidRPr="008C7A73">
        <w:rPr>
          <w:rFonts w:asciiTheme="minorHAnsi" w:hAnsiTheme="minorHAnsi" w:cstheme="minorHAnsi"/>
        </w:rPr>
        <w:t>College Con, the in-service event, will be held on Tuesday and Wednesday, September 19–20. Each day will be a half-day session. Many individuals have volunteered to present training in key areas. Topics will include accreditation, the new strategic plan, Title IX updates, and new features in Canvas to help keep courses current. The College Con schedule will be released on September 14</w:t>
      </w:r>
    </w:p>
    <w:p w14:paraId="212BB271" w14:textId="77777777" w:rsidR="00E940DB" w:rsidRPr="008C7A73" w:rsidRDefault="00E940DB" w:rsidP="00241EAF">
      <w:pPr>
        <w:rPr>
          <w:rFonts w:asciiTheme="minorHAnsi" w:hAnsiTheme="minorHAnsi" w:cstheme="minorHAnsi"/>
          <w:lang w:val="en-US"/>
        </w:rPr>
      </w:pPr>
    </w:p>
    <w:p w14:paraId="6C0E521B" w14:textId="07DF3C6B" w:rsidR="00D747AC" w:rsidRPr="008C7A73" w:rsidRDefault="00D747AC" w:rsidP="00241EAF">
      <w:pPr>
        <w:rPr>
          <w:rFonts w:asciiTheme="minorHAnsi" w:hAnsiTheme="minorHAnsi" w:cstheme="minorHAnsi"/>
          <w:lang w:val="en-US"/>
        </w:rPr>
      </w:pPr>
      <w:r w:rsidRPr="008C7A73">
        <w:rPr>
          <w:rFonts w:asciiTheme="minorHAnsi" w:hAnsiTheme="minorHAnsi" w:cstheme="minorHAnsi"/>
          <w:lang w:val="en-US"/>
        </w:rPr>
        <w:t xml:space="preserve">President Donnelli </w:t>
      </w:r>
      <w:r w:rsidRPr="008C7A73">
        <w:rPr>
          <w:rFonts w:asciiTheme="minorHAnsi" w:hAnsiTheme="minorHAnsi" w:cstheme="minorHAnsi"/>
        </w:rPr>
        <w:t>noted that the institution’s updated bylaws have been approved by the system office, making this the first institution to complete a full bylaw update. GBC is also the first to submit and approve a strategic plan. This aligns with GBC and the systems metrics, with other institutions expected to update their plans over the next year.</w:t>
      </w:r>
    </w:p>
    <w:p w14:paraId="77C07C2B" w14:textId="77777777" w:rsidR="00E940DB" w:rsidRPr="008C7A73" w:rsidRDefault="00E940DB" w:rsidP="00241EAF">
      <w:pPr>
        <w:rPr>
          <w:rFonts w:asciiTheme="minorHAnsi" w:hAnsiTheme="minorHAnsi" w:cstheme="minorHAnsi"/>
          <w:lang w:val="en-US"/>
        </w:rPr>
      </w:pPr>
    </w:p>
    <w:p w14:paraId="383DD099" w14:textId="0260ADFF" w:rsidR="00241EAF" w:rsidRPr="008C7A73" w:rsidRDefault="00241EAF" w:rsidP="00241EAF">
      <w:pPr>
        <w:rPr>
          <w:rFonts w:asciiTheme="minorHAnsi" w:hAnsiTheme="minorHAnsi" w:cstheme="minorHAnsi"/>
          <w:lang w:val="en-US"/>
        </w:rPr>
      </w:pPr>
      <w:r w:rsidRPr="008C7A73">
        <w:rPr>
          <w:rFonts w:asciiTheme="minorHAnsi" w:hAnsiTheme="minorHAnsi" w:cstheme="minorHAnsi"/>
          <w:lang w:val="en-US"/>
        </w:rPr>
        <w:t>Committee Reports</w:t>
      </w:r>
    </w:p>
    <w:p w14:paraId="7AEB86C6" w14:textId="77777777" w:rsidR="00D747AC" w:rsidRPr="008C7A73" w:rsidRDefault="00D747AC" w:rsidP="00D747AC">
      <w:pPr>
        <w:rPr>
          <w:rFonts w:asciiTheme="minorHAnsi" w:hAnsiTheme="minorHAnsi" w:cstheme="minorHAnsi"/>
          <w:lang w:val="en-US"/>
        </w:rPr>
      </w:pPr>
      <w:r w:rsidRPr="008C7A73">
        <w:rPr>
          <w:rFonts w:asciiTheme="minorHAnsi" w:hAnsiTheme="minorHAnsi" w:cstheme="minorHAnsi"/>
          <w:lang w:val="en-US"/>
        </w:rPr>
        <w:t>Classified Council Report</w:t>
      </w:r>
    </w:p>
    <w:p w14:paraId="5CC77761" w14:textId="01932344" w:rsidR="00D747AC" w:rsidRPr="008C7A73" w:rsidRDefault="00D747AC" w:rsidP="00241EAF">
      <w:pPr>
        <w:rPr>
          <w:rFonts w:asciiTheme="minorHAnsi" w:hAnsiTheme="minorHAnsi" w:cstheme="minorHAnsi"/>
        </w:rPr>
      </w:pPr>
      <w:r w:rsidRPr="008C7A73">
        <w:rPr>
          <w:rFonts w:asciiTheme="minorHAnsi" w:hAnsiTheme="minorHAnsi" w:cstheme="minorHAnsi"/>
          <w:lang w:val="en-US"/>
        </w:rPr>
        <w:t>E</w:t>
      </w:r>
      <w:r w:rsidR="007D2409" w:rsidRPr="008C7A73">
        <w:rPr>
          <w:rFonts w:asciiTheme="minorHAnsi" w:hAnsiTheme="minorHAnsi" w:cstheme="minorHAnsi"/>
          <w:lang w:val="en-US"/>
        </w:rPr>
        <w:t xml:space="preserve">rendira Andrade introduced herself as the new chair for Classified Council this upcoming year.  </w:t>
      </w:r>
      <w:r w:rsidR="007D2409" w:rsidRPr="008C7A73">
        <w:rPr>
          <w:rFonts w:asciiTheme="minorHAnsi" w:hAnsiTheme="minorHAnsi" w:cstheme="minorHAnsi"/>
        </w:rPr>
        <w:t>The Classified Council is planning to bring back the duck race, scheduled for September 18 at 1:30 p.m. The event will include three heats, with each duck costing $25. Unlike previous years, participants will not be able to reuse ducks; all entries will be new. All the campuses will be able to purchase ducks and participate in the race that will be run on the Elko campus creek.</w:t>
      </w:r>
    </w:p>
    <w:p w14:paraId="0D2D5E80" w14:textId="77777777" w:rsidR="007D2409" w:rsidRPr="008C7A73" w:rsidRDefault="007D2409" w:rsidP="00241EAF">
      <w:pPr>
        <w:rPr>
          <w:rFonts w:asciiTheme="minorHAnsi" w:hAnsiTheme="minorHAnsi" w:cstheme="minorHAnsi"/>
        </w:rPr>
      </w:pPr>
    </w:p>
    <w:p w14:paraId="2B3487DB" w14:textId="4D25223E" w:rsidR="007D2409" w:rsidRPr="008C7A73" w:rsidRDefault="007D2409" w:rsidP="00241EAF">
      <w:pPr>
        <w:rPr>
          <w:rFonts w:asciiTheme="minorHAnsi" w:hAnsiTheme="minorHAnsi" w:cstheme="minorHAnsi"/>
        </w:rPr>
      </w:pPr>
      <w:r w:rsidRPr="008C7A73">
        <w:rPr>
          <w:rFonts w:asciiTheme="minorHAnsi" w:hAnsiTheme="minorHAnsi" w:cstheme="minorHAnsi"/>
        </w:rPr>
        <w:t>Katelynn Gurr &amp; Hilary Turner were co-chairs last year and the council worked on updating the bylaws, which have not been revised since 2015. One area discussed was the award amounts for officer positions. Currently, the chair receives $1,000 (split if there are two), vice chair $200, treasurer $150, and secretary $150. The proposed update would increase these amounts to $1,250 for the chair (split if two), $400 for the vice chair, and $250 each for the treasurer and secretary. The adjustments are intended to better align with the other NSHE institutions.</w:t>
      </w:r>
    </w:p>
    <w:p w14:paraId="494F09B3" w14:textId="77777777" w:rsidR="007B10FC" w:rsidRPr="008C7A73" w:rsidRDefault="007B10FC" w:rsidP="00241EAF">
      <w:pPr>
        <w:rPr>
          <w:rFonts w:asciiTheme="minorHAnsi" w:hAnsiTheme="minorHAnsi" w:cstheme="minorHAnsi"/>
        </w:rPr>
      </w:pPr>
    </w:p>
    <w:p w14:paraId="3592C70F" w14:textId="66A56262" w:rsidR="007B10FC" w:rsidRPr="009E7324" w:rsidRDefault="007B10FC" w:rsidP="00241EAF">
      <w:pPr>
        <w:rPr>
          <w:rFonts w:asciiTheme="minorHAnsi" w:hAnsiTheme="minorHAnsi" w:cstheme="minorHAnsi"/>
        </w:rPr>
      </w:pPr>
      <w:r w:rsidRPr="009E7324">
        <w:rPr>
          <w:rFonts w:asciiTheme="minorHAnsi" w:hAnsiTheme="minorHAnsi" w:cstheme="minorHAnsi"/>
          <w:b/>
          <w:bCs/>
          <w:lang w:val="en-US"/>
        </w:rPr>
        <w:t xml:space="preserve">Motion to </w:t>
      </w:r>
      <w:r w:rsidR="00EF5FE3" w:rsidRPr="009E7324">
        <w:rPr>
          <w:rFonts w:asciiTheme="minorHAnsi" w:hAnsiTheme="minorHAnsi" w:cstheme="minorHAnsi"/>
          <w:b/>
          <w:bCs/>
          <w:lang w:val="en-US"/>
        </w:rPr>
        <w:t xml:space="preserve">approve the revised Classified Council bylaws and </w:t>
      </w:r>
      <w:r w:rsidRPr="009E7324">
        <w:rPr>
          <w:rFonts w:asciiTheme="minorHAnsi" w:hAnsiTheme="minorHAnsi" w:cstheme="minorHAnsi"/>
          <w:b/>
          <w:bCs/>
          <w:lang w:val="en-US"/>
        </w:rPr>
        <w:t>increase the award amounts for the Classified Council officers was made by Carrie Meisner seconded by Mary Doucette, and passed unanimously.</w:t>
      </w:r>
    </w:p>
    <w:tbl>
      <w:tblPr>
        <w:tblStyle w:val="TableGrid"/>
        <w:tblW w:w="0" w:type="auto"/>
        <w:tblLook w:val="04A0" w:firstRow="1" w:lastRow="0" w:firstColumn="1" w:lastColumn="0" w:noHBand="0" w:noVBand="1"/>
      </w:tblPr>
      <w:tblGrid>
        <w:gridCol w:w="3116"/>
        <w:gridCol w:w="3117"/>
        <w:gridCol w:w="3117"/>
      </w:tblGrid>
      <w:tr w:rsidR="007B10FC" w:rsidRPr="009E7324" w14:paraId="07EBB283" w14:textId="77777777" w:rsidTr="007B10FC">
        <w:tc>
          <w:tcPr>
            <w:tcW w:w="3116" w:type="dxa"/>
          </w:tcPr>
          <w:p w14:paraId="03FA37F2" w14:textId="77777777" w:rsidR="007B10FC" w:rsidRPr="009E7324" w:rsidRDefault="007B10FC" w:rsidP="00241EAF">
            <w:pPr>
              <w:rPr>
                <w:rFonts w:asciiTheme="minorHAnsi" w:hAnsiTheme="minorHAnsi" w:cstheme="minorHAnsi"/>
              </w:rPr>
            </w:pPr>
          </w:p>
        </w:tc>
        <w:tc>
          <w:tcPr>
            <w:tcW w:w="3117" w:type="dxa"/>
          </w:tcPr>
          <w:p w14:paraId="314100B4" w14:textId="401E9261" w:rsidR="007B10FC" w:rsidRPr="009E7324" w:rsidRDefault="007B10FC" w:rsidP="00241EAF">
            <w:pPr>
              <w:rPr>
                <w:rFonts w:asciiTheme="minorHAnsi" w:hAnsiTheme="minorHAnsi" w:cstheme="minorHAnsi"/>
              </w:rPr>
            </w:pPr>
            <w:r w:rsidRPr="009E7324">
              <w:rPr>
                <w:rFonts w:asciiTheme="minorHAnsi" w:hAnsiTheme="minorHAnsi" w:cstheme="minorHAnsi"/>
              </w:rPr>
              <w:t>Current</w:t>
            </w:r>
          </w:p>
        </w:tc>
        <w:tc>
          <w:tcPr>
            <w:tcW w:w="3117" w:type="dxa"/>
          </w:tcPr>
          <w:p w14:paraId="25C4BF4D" w14:textId="5C8AE96B" w:rsidR="007B10FC" w:rsidRPr="009E7324" w:rsidRDefault="007B10FC" w:rsidP="00241EAF">
            <w:pPr>
              <w:rPr>
                <w:rFonts w:asciiTheme="minorHAnsi" w:hAnsiTheme="minorHAnsi" w:cstheme="minorHAnsi"/>
              </w:rPr>
            </w:pPr>
            <w:r w:rsidRPr="009E7324">
              <w:rPr>
                <w:rFonts w:asciiTheme="minorHAnsi" w:hAnsiTheme="minorHAnsi" w:cstheme="minorHAnsi"/>
              </w:rPr>
              <w:t>Increase</w:t>
            </w:r>
          </w:p>
        </w:tc>
      </w:tr>
      <w:tr w:rsidR="007B10FC" w:rsidRPr="009E7324" w14:paraId="32911141" w14:textId="77777777" w:rsidTr="007B10FC">
        <w:tc>
          <w:tcPr>
            <w:tcW w:w="3116" w:type="dxa"/>
          </w:tcPr>
          <w:p w14:paraId="782BEE47" w14:textId="70253287" w:rsidR="007B10FC" w:rsidRPr="009E7324" w:rsidRDefault="007B10FC" w:rsidP="00241EAF">
            <w:pPr>
              <w:rPr>
                <w:rFonts w:asciiTheme="minorHAnsi" w:hAnsiTheme="minorHAnsi" w:cstheme="minorHAnsi"/>
              </w:rPr>
            </w:pPr>
            <w:r w:rsidRPr="009E7324">
              <w:rPr>
                <w:rFonts w:asciiTheme="minorHAnsi" w:hAnsiTheme="minorHAnsi" w:cstheme="minorHAnsi"/>
              </w:rPr>
              <w:t>Chair</w:t>
            </w:r>
          </w:p>
        </w:tc>
        <w:tc>
          <w:tcPr>
            <w:tcW w:w="3117" w:type="dxa"/>
          </w:tcPr>
          <w:p w14:paraId="48611DD1" w14:textId="3D613FDF" w:rsidR="007B10FC" w:rsidRPr="009E7324" w:rsidRDefault="007B10FC" w:rsidP="00241EAF">
            <w:pPr>
              <w:rPr>
                <w:rFonts w:asciiTheme="minorHAnsi" w:hAnsiTheme="minorHAnsi" w:cstheme="minorHAnsi"/>
              </w:rPr>
            </w:pPr>
            <w:r w:rsidRPr="009E7324">
              <w:rPr>
                <w:rFonts w:asciiTheme="minorHAnsi" w:hAnsiTheme="minorHAnsi" w:cstheme="minorHAnsi"/>
              </w:rPr>
              <w:t>1,000</w:t>
            </w:r>
          </w:p>
        </w:tc>
        <w:tc>
          <w:tcPr>
            <w:tcW w:w="3117" w:type="dxa"/>
          </w:tcPr>
          <w:p w14:paraId="50C1B6DD" w14:textId="565CCFA5" w:rsidR="007B10FC" w:rsidRPr="009E7324" w:rsidRDefault="007B10FC" w:rsidP="00241EAF">
            <w:pPr>
              <w:rPr>
                <w:rFonts w:asciiTheme="minorHAnsi" w:hAnsiTheme="minorHAnsi" w:cstheme="minorHAnsi"/>
              </w:rPr>
            </w:pPr>
            <w:r w:rsidRPr="009E7324">
              <w:rPr>
                <w:rFonts w:asciiTheme="minorHAnsi" w:hAnsiTheme="minorHAnsi" w:cstheme="minorHAnsi"/>
              </w:rPr>
              <w:t>$1,250</w:t>
            </w:r>
          </w:p>
        </w:tc>
      </w:tr>
      <w:tr w:rsidR="007B10FC" w:rsidRPr="009E7324" w14:paraId="6DD7A6D7" w14:textId="77777777" w:rsidTr="007B10FC">
        <w:tc>
          <w:tcPr>
            <w:tcW w:w="3116" w:type="dxa"/>
          </w:tcPr>
          <w:p w14:paraId="024FC3B5" w14:textId="5B03B1D2" w:rsidR="007B10FC" w:rsidRPr="009E7324" w:rsidRDefault="007B10FC" w:rsidP="00241EAF">
            <w:pPr>
              <w:rPr>
                <w:rFonts w:asciiTheme="minorHAnsi" w:hAnsiTheme="minorHAnsi" w:cstheme="minorHAnsi"/>
              </w:rPr>
            </w:pPr>
            <w:r w:rsidRPr="009E7324">
              <w:rPr>
                <w:rFonts w:asciiTheme="minorHAnsi" w:hAnsiTheme="minorHAnsi" w:cstheme="minorHAnsi"/>
              </w:rPr>
              <w:t>Vice Chair</w:t>
            </w:r>
          </w:p>
        </w:tc>
        <w:tc>
          <w:tcPr>
            <w:tcW w:w="3117" w:type="dxa"/>
          </w:tcPr>
          <w:p w14:paraId="4913A91B" w14:textId="7E835C0D" w:rsidR="007B10FC" w:rsidRPr="009E7324" w:rsidRDefault="007B10FC" w:rsidP="00241EAF">
            <w:pPr>
              <w:rPr>
                <w:rFonts w:asciiTheme="minorHAnsi" w:hAnsiTheme="minorHAnsi" w:cstheme="minorHAnsi"/>
              </w:rPr>
            </w:pPr>
            <w:r w:rsidRPr="009E7324">
              <w:rPr>
                <w:rFonts w:asciiTheme="minorHAnsi" w:hAnsiTheme="minorHAnsi" w:cstheme="minorHAnsi"/>
              </w:rPr>
              <w:t>$200</w:t>
            </w:r>
          </w:p>
        </w:tc>
        <w:tc>
          <w:tcPr>
            <w:tcW w:w="3117" w:type="dxa"/>
          </w:tcPr>
          <w:p w14:paraId="124B4D0D" w14:textId="4B9DB21E" w:rsidR="007B10FC" w:rsidRPr="009E7324" w:rsidRDefault="007B10FC" w:rsidP="00241EAF">
            <w:pPr>
              <w:rPr>
                <w:rFonts w:asciiTheme="minorHAnsi" w:hAnsiTheme="minorHAnsi" w:cstheme="minorHAnsi"/>
              </w:rPr>
            </w:pPr>
            <w:r w:rsidRPr="009E7324">
              <w:rPr>
                <w:rFonts w:asciiTheme="minorHAnsi" w:hAnsiTheme="minorHAnsi" w:cstheme="minorHAnsi"/>
              </w:rPr>
              <w:t>$400</w:t>
            </w:r>
          </w:p>
        </w:tc>
      </w:tr>
      <w:tr w:rsidR="007B10FC" w:rsidRPr="009E7324" w14:paraId="7A609C1E" w14:textId="77777777" w:rsidTr="007B10FC">
        <w:tc>
          <w:tcPr>
            <w:tcW w:w="3116" w:type="dxa"/>
          </w:tcPr>
          <w:p w14:paraId="05286C03" w14:textId="41C98B9D" w:rsidR="007B10FC" w:rsidRPr="009E7324" w:rsidRDefault="007B10FC" w:rsidP="00241EAF">
            <w:pPr>
              <w:rPr>
                <w:rFonts w:asciiTheme="minorHAnsi" w:hAnsiTheme="minorHAnsi" w:cstheme="minorHAnsi"/>
              </w:rPr>
            </w:pPr>
            <w:r w:rsidRPr="009E7324">
              <w:rPr>
                <w:rFonts w:asciiTheme="minorHAnsi" w:hAnsiTheme="minorHAnsi" w:cstheme="minorHAnsi"/>
              </w:rPr>
              <w:t>Treasurer</w:t>
            </w:r>
          </w:p>
        </w:tc>
        <w:tc>
          <w:tcPr>
            <w:tcW w:w="3117" w:type="dxa"/>
          </w:tcPr>
          <w:p w14:paraId="7AC463C3" w14:textId="50E0BE96" w:rsidR="007B10FC" w:rsidRPr="009E7324" w:rsidRDefault="007B10FC" w:rsidP="00241EAF">
            <w:pPr>
              <w:rPr>
                <w:rFonts w:asciiTheme="minorHAnsi" w:hAnsiTheme="minorHAnsi" w:cstheme="minorHAnsi"/>
              </w:rPr>
            </w:pPr>
            <w:r w:rsidRPr="009E7324">
              <w:rPr>
                <w:rFonts w:asciiTheme="minorHAnsi" w:hAnsiTheme="minorHAnsi" w:cstheme="minorHAnsi"/>
              </w:rPr>
              <w:t>$150</w:t>
            </w:r>
          </w:p>
        </w:tc>
        <w:tc>
          <w:tcPr>
            <w:tcW w:w="3117" w:type="dxa"/>
          </w:tcPr>
          <w:p w14:paraId="5B342447" w14:textId="701432AB" w:rsidR="007B10FC" w:rsidRPr="009E7324" w:rsidRDefault="007B10FC" w:rsidP="00241EAF">
            <w:pPr>
              <w:rPr>
                <w:rFonts w:asciiTheme="minorHAnsi" w:hAnsiTheme="minorHAnsi" w:cstheme="minorHAnsi"/>
              </w:rPr>
            </w:pPr>
            <w:r w:rsidRPr="009E7324">
              <w:rPr>
                <w:rFonts w:asciiTheme="minorHAnsi" w:hAnsiTheme="minorHAnsi" w:cstheme="minorHAnsi"/>
              </w:rPr>
              <w:t>$250</w:t>
            </w:r>
          </w:p>
        </w:tc>
      </w:tr>
      <w:tr w:rsidR="007B10FC" w:rsidRPr="009E7324" w14:paraId="1585FD66" w14:textId="77777777" w:rsidTr="007B10FC">
        <w:tc>
          <w:tcPr>
            <w:tcW w:w="3116" w:type="dxa"/>
          </w:tcPr>
          <w:p w14:paraId="6752336A" w14:textId="3273E035" w:rsidR="007B10FC" w:rsidRPr="009E7324" w:rsidRDefault="007B10FC" w:rsidP="00241EAF">
            <w:pPr>
              <w:rPr>
                <w:rFonts w:asciiTheme="minorHAnsi" w:hAnsiTheme="minorHAnsi" w:cstheme="minorHAnsi"/>
              </w:rPr>
            </w:pPr>
            <w:r w:rsidRPr="009E7324">
              <w:rPr>
                <w:rFonts w:asciiTheme="minorHAnsi" w:hAnsiTheme="minorHAnsi" w:cstheme="minorHAnsi"/>
              </w:rPr>
              <w:t>Secretary</w:t>
            </w:r>
          </w:p>
        </w:tc>
        <w:tc>
          <w:tcPr>
            <w:tcW w:w="3117" w:type="dxa"/>
          </w:tcPr>
          <w:p w14:paraId="578B67E9" w14:textId="57E8CA00" w:rsidR="007B10FC" w:rsidRPr="009E7324" w:rsidRDefault="007B10FC" w:rsidP="00241EAF">
            <w:pPr>
              <w:rPr>
                <w:rFonts w:asciiTheme="minorHAnsi" w:hAnsiTheme="minorHAnsi" w:cstheme="minorHAnsi"/>
              </w:rPr>
            </w:pPr>
            <w:r w:rsidRPr="009E7324">
              <w:rPr>
                <w:rFonts w:asciiTheme="minorHAnsi" w:hAnsiTheme="minorHAnsi" w:cstheme="minorHAnsi"/>
              </w:rPr>
              <w:t>$150</w:t>
            </w:r>
          </w:p>
        </w:tc>
        <w:tc>
          <w:tcPr>
            <w:tcW w:w="3117" w:type="dxa"/>
          </w:tcPr>
          <w:p w14:paraId="1A1E3FE5" w14:textId="4537477C" w:rsidR="007B10FC" w:rsidRPr="009E7324" w:rsidRDefault="007B10FC" w:rsidP="00241EAF">
            <w:pPr>
              <w:rPr>
                <w:rFonts w:asciiTheme="minorHAnsi" w:hAnsiTheme="minorHAnsi" w:cstheme="minorHAnsi"/>
              </w:rPr>
            </w:pPr>
            <w:r w:rsidRPr="009E7324">
              <w:rPr>
                <w:rFonts w:asciiTheme="minorHAnsi" w:hAnsiTheme="minorHAnsi" w:cstheme="minorHAnsi"/>
              </w:rPr>
              <w:t>$250</w:t>
            </w:r>
          </w:p>
        </w:tc>
      </w:tr>
    </w:tbl>
    <w:p w14:paraId="6E6844BD" w14:textId="77777777" w:rsidR="007B10FC" w:rsidRPr="009E7324" w:rsidRDefault="007B10FC" w:rsidP="00241EAF">
      <w:pPr>
        <w:rPr>
          <w:rFonts w:asciiTheme="minorHAnsi" w:hAnsiTheme="minorHAnsi" w:cstheme="minorHAnsi"/>
        </w:rPr>
      </w:pPr>
    </w:p>
    <w:p w14:paraId="502D2151" w14:textId="77777777" w:rsidR="007D2409" w:rsidRPr="009E7324" w:rsidRDefault="007D2409" w:rsidP="00241EAF">
      <w:pPr>
        <w:rPr>
          <w:rFonts w:asciiTheme="minorHAnsi" w:hAnsiTheme="minorHAnsi" w:cstheme="minorHAnsi"/>
        </w:rPr>
      </w:pPr>
    </w:p>
    <w:p w14:paraId="0F5795E2" w14:textId="6DCB9ED7" w:rsidR="007D2409" w:rsidRPr="009E7324" w:rsidRDefault="00EF7B0A" w:rsidP="00241EAF">
      <w:pPr>
        <w:rPr>
          <w:rFonts w:asciiTheme="minorHAnsi" w:hAnsiTheme="minorHAnsi" w:cstheme="minorHAnsi"/>
          <w:lang w:val="en-US"/>
        </w:rPr>
      </w:pPr>
      <w:r w:rsidRPr="009E7324">
        <w:rPr>
          <w:rFonts w:asciiTheme="minorHAnsi" w:hAnsiTheme="minorHAnsi" w:cstheme="minorHAnsi"/>
          <w:lang w:val="en-US"/>
        </w:rPr>
        <w:lastRenderedPageBreak/>
        <w:t>Faculty Senate Report</w:t>
      </w:r>
    </w:p>
    <w:p w14:paraId="0805CDF1" w14:textId="5893C8DE" w:rsidR="00D747AC" w:rsidRPr="009E7324" w:rsidRDefault="00EF7B0A" w:rsidP="00241EAF">
      <w:pPr>
        <w:rPr>
          <w:rFonts w:asciiTheme="minorHAnsi" w:hAnsiTheme="minorHAnsi" w:cstheme="minorHAnsi"/>
          <w:lang w:val="en-US"/>
        </w:rPr>
      </w:pPr>
      <w:r w:rsidRPr="008C7A73">
        <w:rPr>
          <w:rFonts w:asciiTheme="minorHAnsi" w:hAnsiTheme="minorHAnsi" w:cstheme="minorHAnsi"/>
          <w:lang w:val="en-US"/>
        </w:rPr>
        <w:t>Oscar Sida</w:t>
      </w:r>
      <w:r w:rsidRPr="009E7324">
        <w:rPr>
          <w:rFonts w:asciiTheme="minorHAnsi" w:hAnsiTheme="minorHAnsi" w:cstheme="minorHAnsi"/>
          <w:lang w:val="en-US"/>
        </w:rPr>
        <w:t xml:space="preserve"> There is not much to report since Faculty Senate have not met yet this </w:t>
      </w:r>
      <w:r w:rsidR="007A4E55" w:rsidRPr="009E7324">
        <w:rPr>
          <w:rFonts w:asciiTheme="minorHAnsi" w:hAnsiTheme="minorHAnsi" w:cstheme="minorHAnsi"/>
          <w:lang w:val="en-US"/>
        </w:rPr>
        <w:t>fiscal year.</w:t>
      </w:r>
    </w:p>
    <w:p w14:paraId="6EDF7ED8" w14:textId="77777777" w:rsidR="00FD1D2D" w:rsidRPr="009E7324" w:rsidRDefault="007A4E55" w:rsidP="00241EAF">
      <w:pPr>
        <w:rPr>
          <w:rFonts w:asciiTheme="minorHAnsi" w:hAnsiTheme="minorHAnsi" w:cstheme="minorHAnsi"/>
          <w:lang w:val="en-US"/>
        </w:rPr>
      </w:pPr>
      <w:r w:rsidRPr="009E7324">
        <w:rPr>
          <w:rFonts w:asciiTheme="minorHAnsi" w:hAnsiTheme="minorHAnsi" w:cstheme="minorHAnsi"/>
          <w:lang w:val="en-US"/>
        </w:rPr>
        <w:t>There is a concern regarding updating the Tenure process and an interesting in creating a review committee. The student government has also expressed concern about the tenure process and emphasized the importance of having their voices heard and their grievances with faculty addressed satisfactorily.</w:t>
      </w:r>
      <w:r w:rsidR="00FD1D2D" w:rsidRPr="009E7324">
        <w:rPr>
          <w:rFonts w:asciiTheme="minorHAnsi" w:hAnsiTheme="minorHAnsi" w:cstheme="minorHAnsi"/>
          <w:lang w:val="en-US"/>
        </w:rPr>
        <w:t xml:space="preserve"> </w:t>
      </w:r>
    </w:p>
    <w:p w14:paraId="43B447A6" w14:textId="77777777" w:rsidR="00FD1D2D" w:rsidRPr="009E7324" w:rsidRDefault="00FD1D2D" w:rsidP="00241EAF">
      <w:pPr>
        <w:rPr>
          <w:rFonts w:asciiTheme="minorHAnsi" w:hAnsiTheme="minorHAnsi" w:cstheme="minorHAnsi"/>
          <w:lang w:val="en-US"/>
        </w:rPr>
      </w:pPr>
    </w:p>
    <w:p w14:paraId="340CC3AD" w14:textId="37FD859B" w:rsidR="007A4E55" w:rsidRPr="009E7324" w:rsidRDefault="00FD1D2D" w:rsidP="00241EAF">
      <w:pPr>
        <w:rPr>
          <w:rFonts w:asciiTheme="minorHAnsi" w:hAnsiTheme="minorHAnsi" w:cstheme="minorHAnsi"/>
          <w:lang w:val="en-US"/>
        </w:rPr>
      </w:pPr>
      <w:r w:rsidRPr="009E7324">
        <w:rPr>
          <w:rFonts w:asciiTheme="minorHAnsi" w:hAnsiTheme="minorHAnsi" w:cstheme="minorHAnsi"/>
          <w:lang w:val="en-US"/>
        </w:rPr>
        <w:t>President Donnelli agreed with the importance of having faculty and the student population hav</w:t>
      </w:r>
      <w:r w:rsidR="00947017" w:rsidRPr="009E7324">
        <w:rPr>
          <w:rFonts w:asciiTheme="minorHAnsi" w:hAnsiTheme="minorHAnsi" w:cstheme="minorHAnsi"/>
          <w:lang w:val="en-US"/>
        </w:rPr>
        <w:t>ing</w:t>
      </w:r>
      <w:r w:rsidRPr="009E7324">
        <w:rPr>
          <w:rFonts w:asciiTheme="minorHAnsi" w:hAnsiTheme="minorHAnsi" w:cstheme="minorHAnsi"/>
          <w:lang w:val="en-US"/>
        </w:rPr>
        <w:t xml:space="preserve"> a voice</w:t>
      </w:r>
      <w:r w:rsidR="00947017" w:rsidRPr="009E7324">
        <w:rPr>
          <w:rFonts w:asciiTheme="minorHAnsi" w:hAnsiTheme="minorHAnsi" w:cstheme="minorHAnsi"/>
          <w:lang w:val="en-US"/>
        </w:rPr>
        <w:t xml:space="preserve"> in the process.</w:t>
      </w:r>
    </w:p>
    <w:p w14:paraId="2F474A43" w14:textId="77777777" w:rsidR="00947017" w:rsidRPr="009E7324" w:rsidRDefault="00947017" w:rsidP="00241EAF">
      <w:pPr>
        <w:rPr>
          <w:rFonts w:asciiTheme="minorHAnsi" w:hAnsiTheme="minorHAnsi" w:cstheme="minorHAnsi"/>
          <w:lang w:val="en-US"/>
        </w:rPr>
      </w:pPr>
    </w:p>
    <w:p w14:paraId="4BFAA55C" w14:textId="0BCCB592" w:rsidR="00947017" w:rsidRPr="009E7324" w:rsidRDefault="00947017" w:rsidP="00241EAF">
      <w:pPr>
        <w:rPr>
          <w:rFonts w:asciiTheme="minorHAnsi" w:hAnsiTheme="minorHAnsi" w:cstheme="minorHAnsi"/>
          <w:lang w:val="en-US"/>
        </w:rPr>
      </w:pPr>
      <w:r w:rsidRPr="009E7324">
        <w:rPr>
          <w:rFonts w:asciiTheme="minorHAnsi" w:hAnsiTheme="minorHAnsi" w:cstheme="minorHAnsi"/>
          <w:lang w:val="en-US"/>
        </w:rPr>
        <w:t>President Donnelli asked about the committee working on revising the faculty evaluation form this summer.  Have an update at the next meeting from Jamie Carlson the chair of the committee.</w:t>
      </w:r>
    </w:p>
    <w:p w14:paraId="0A598B3D" w14:textId="77777777" w:rsidR="00947017" w:rsidRPr="009E7324" w:rsidRDefault="00947017" w:rsidP="00241EAF">
      <w:pPr>
        <w:rPr>
          <w:rFonts w:asciiTheme="minorHAnsi" w:hAnsiTheme="minorHAnsi" w:cstheme="minorHAnsi"/>
          <w:lang w:val="en-US"/>
        </w:rPr>
      </w:pPr>
    </w:p>
    <w:p w14:paraId="22194F4F" w14:textId="6F81E3E6" w:rsidR="00947017" w:rsidRPr="009E7324" w:rsidRDefault="0028381A" w:rsidP="00241EAF">
      <w:pPr>
        <w:rPr>
          <w:rFonts w:asciiTheme="minorHAnsi" w:hAnsiTheme="minorHAnsi" w:cstheme="minorHAnsi"/>
          <w:lang w:val="en-US"/>
        </w:rPr>
      </w:pPr>
      <w:r w:rsidRPr="009E7324">
        <w:rPr>
          <w:rFonts w:asciiTheme="minorHAnsi" w:hAnsiTheme="minorHAnsi" w:cstheme="minorHAnsi"/>
          <w:lang w:val="en-US"/>
        </w:rPr>
        <w:t>Administrative Professional Staff</w:t>
      </w:r>
    </w:p>
    <w:p w14:paraId="4DC47E16" w14:textId="7189D19B" w:rsidR="007A4E55" w:rsidRPr="009E7324" w:rsidRDefault="0028381A" w:rsidP="00241EAF">
      <w:pPr>
        <w:rPr>
          <w:rFonts w:asciiTheme="minorHAnsi" w:hAnsiTheme="minorHAnsi" w:cstheme="minorHAnsi"/>
          <w:lang w:val="en-US"/>
        </w:rPr>
      </w:pPr>
      <w:r w:rsidRPr="009E7324">
        <w:rPr>
          <w:rFonts w:asciiTheme="minorHAnsi" w:hAnsiTheme="minorHAnsi" w:cstheme="minorHAnsi"/>
        </w:rPr>
        <w:t>It was noted that other institutions are moving forward with creating professional staff bodies similar to classified councils. Last year, there was discussion about whether professional faculty should have their own group within Faculty Senate or a separate body. A proposal was mentioned for Chancellor McNair to consider adding professional staff representation, alongside classified, faculty, and SGA, at Board of Regents meetings, since professional staff represent a significant portion of institutions. Faculty Senate and staff supported expanding professional representation, and this year the next step will be to determine whether professional staff prefer forming their own body or continuing within Faculty Senate. A committee of representatives may be needed to guide these discussions to ensure progress continues</w:t>
      </w:r>
    </w:p>
    <w:p w14:paraId="78E62FC3" w14:textId="77777777" w:rsidR="007A4E55" w:rsidRPr="009E7324" w:rsidRDefault="007A4E55" w:rsidP="00241EAF">
      <w:pPr>
        <w:rPr>
          <w:rFonts w:asciiTheme="minorHAnsi" w:hAnsiTheme="minorHAnsi" w:cstheme="minorHAnsi"/>
          <w:lang w:val="en-US"/>
        </w:rPr>
      </w:pPr>
    </w:p>
    <w:p w14:paraId="417D6E50" w14:textId="756B2792" w:rsidR="00D747AC" w:rsidRPr="008C7A73" w:rsidRDefault="00545EC9" w:rsidP="00241EAF">
      <w:pPr>
        <w:rPr>
          <w:rFonts w:asciiTheme="minorHAnsi" w:hAnsiTheme="minorHAnsi" w:cstheme="minorHAnsi"/>
          <w:lang w:val="en-US"/>
        </w:rPr>
      </w:pPr>
      <w:r w:rsidRPr="008C7A73">
        <w:rPr>
          <w:rFonts w:asciiTheme="minorHAnsi" w:hAnsiTheme="minorHAnsi" w:cstheme="minorHAnsi"/>
          <w:lang w:val="en-US"/>
        </w:rPr>
        <w:t>President’s Committees Reports</w:t>
      </w:r>
    </w:p>
    <w:p w14:paraId="38ECFFA3" w14:textId="6F78E135" w:rsidR="00D747AC" w:rsidRPr="008C7A73" w:rsidRDefault="00545EC9" w:rsidP="00241EAF">
      <w:pPr>
        <w:rPr>
          <w:rFonts w:asciiTheme="minorHAnsi" w:hAnsiTheme="minorHAnsi" w:cstheme="minorHAnsi"/>
          <w:lang w:val="en-US"/>
        </w:rPr>
      </w:pPr>
      <w:r w:rsidRPr="008C7A73">
        <w:rPr>
          <w:rFonts w:asciiTheme="minorHAnsi" w:hAnsiTheme="minorHAnsi" w:cstheme="minorHAnsi"/>
          <w:lang w:val="en-US"/>
        </w:rPr>
        <w:t>Strategic Resources Committee</w:t>
      </w:r>
    </w:p>
    <w:p w14:paraId="696724AE" w14:textId="0C72FEA0" w:rsidR="00D747AC" w:rsidRPr="009E7324" w:rsidRDefault="00545EC9" w:rsidP="00241EAF">
      <w:pPr>
        <w:rPr>
          <w:rFonts w:asciiTheme="minorHAnsi" w:hAnsiTheme="minorHAnsi" w:cstheme="minorHAnsi"/>
          <w:b/>
          <w:bCs/>
          <w:lang w:val="en-US"/>
        </w:rPr>
      </w:pPr>
      <w:r w:rsidRPr="008C7A73">
        <w:rPr>
          <w:rFonts w:asciiTheme="minorHAnsi" w:hAnsiTheme="minorHAnsi" w:cstheme="minorHAnsi"/>
          <w:lang w:val="en-US"/>
        </w:rPr>
        <w:t>Jeff Winrod noted that roles are</w:t>
      </w:r>
      <w:r w:rsidRPr="009E7324">
        <w:rPr>
          <w:rFonts w:asciiTheme="minorHAnsi" w:hAnsiTheme="minorHAnsi" w:cstheme="minorHAnsi"/>
          <w:lang w:val="en-US"/>
        </w:rPr>
        <w:t xml:space="preserve"> shifting, with John expected to take over as chair of the </w:t>
      </w:r>
      <w:r w:rsidR="00893A11" w:rsidRPr="009E7324">
        <w:rPr>
          <w:rFonts w:asciiTheme="minorHAnsi" w:hAnsiTheme="minorHAnsi" w:cstheme="minorHAnsi"/>
          <w:lang w:val="en-US"/>
        </w:rPr>
        <w:t>S</w:t>
      </w:r>
      <w:r w:rsidRPr="009E7324">
        <w:rPr>
          <w:rFonts w:asciiTheme="minorHAnsi" w:hAnsiTheme="minorHAnsi" w:cstheme="minorHAnsi"/>
          <w:lang w:val="en-US"/>
        </w:rPr>
        <w:t xml:space="preserve">trategic </w:t>
      </w:r>
      <w:r w:rsidR="00893A11" w:rsidRPr="009E7324">
        <w:rPr>
          <w:rFonts w:asciiTheme="minorHAnsi" w:hAnsiTheme="minorHAnsi" w:cstheme="minorHAnsi"/>
          <w:lang w:val="en-US"/>
        </w:rPr>
        <w:t>R</w:t>
      </w:r>
      <w:r w:rsidRPr="009E7324">
        <w:rPr>
          <w:rFonts w:asciiTheme="minorHAnsi" w:hAnsiTheme="minorHAnsi" w:cstheme="minorHAnsi"/>
          <w:lang w:val="en-US"/>
        </w:rPr>
        <w:t>esource committee moving forward. Due to multiple projects and scheduling conflicts, meetings have been postponed until around September. In the meantime, Sheree Beard has been working on revising the request form, as last year’s version was somewhat challenging. The goal is to make the form easier to use and distribute so that it is ready for the next round of requests. Overall, the committee is in a revamping phase at this time</w:t>
      </w:r>
      <w:r w:rsidRPr="009E7324">
        <w:rPr>
          <w:rFonts w:asciiTheme="minorHAnsi" w:hAnsiTheme="minorHAnsi" w:cstheme="minorHAnsi"/>
          <w:b/>
          <w:bCs/>
          <w:lang w:val="en-US"/>
        </w:rPr>
        <w:t>.</w:t>
      </w:r>
    </w:p>
    <w:p w14:paraId="24534ED1" w14:textId="77777777" w:rsidR="00545EC9" w:rsidRPr="009E7324" w:rsidRDefault="00545EC9" w:rsidP="00241EAF">
      <w:pPr>
        <w:rPr>
          <w:rFonts w:asciiTheme="minorHAnsi" w:hAnsiTheme="minorHAnsi" w:cstheme="minorHAnsi"/>
          <w:b/>
          <w:bCs/>
          <w:lang w:val="en-US"/>
        </w:rPr>
      </w:pPr>
    </w:p>
    <w:p w14:paraId="3B5A8A24" w14:textId="78D13236" w:rsidR="00545EC9" w:rsidRPr="009E7324" w:rsidRDefault="00545EC9" w:rsidP="00241EAF">
      <w:pPr>
        <w:rPr>
          <w:rFonts w:asciiTheme="minorHAnsi" w:hAnsiTheme="minorHAnsi" w:cstheme="minorHAnsi"/>
        </w:rPr>
      </w:pPr>
      <w:r w:rsidRPr="008C7A73">
        <w:rPr>
          <w:rFonts w:asciiTheme="minorHAnsi" w:hAnsiTheme="minorHAnsi" w:cstheme="minorHAnsi"/>
          <w:lang w:val="en-US"/>
        </w:rPr>
        <w:t>John Evans</w:t>
      </w:r>
      <w:r w:rsidRPr="009E7324">
        <w:rPr>
          <w:rFonts w:asciiTheme="minorHAnsi" w:hAnsiTheme="minorHAnsi" w:cstheme="minorHAnsi"/>
          <w:b/>
          <w:bCs/>
          <w:lang w:val="en-US"/>
        </w:rPr>
        <w:t xml:space="preserve"> </w:t>
      </w:r>
      <w:r w:rsidRPr="009E7324">
        <w:rPr>
          <w:rFonts w:asciiTheme="minorHAnsi" w:hAnsiTheme="minorHAnsi" w:cstheme="minorHAnsi"/>
          <w:lang w:val="en-US"/>
        </w:rPr>
        <w:t xml:space="preserve">added </w:t>
      </w:r>
      <w:r w:rsidRPr="009E7324">
        <w:rPr>
          <w:rFonts w:asciiTheme="minorHAnsi" w:hAnsiTheme="minorHAnsi" w:cstheme="minorHAnsi"/>
        </w:rPr>
        <w:t>Jeff H, Jeff W and Mack are developing a 10-year strategic plan for facilities and IT. This plan is expected to address many of the items that would typically be brought to the Strategic Resources Committee. They have already visited all locations to assess needs, and one of the major priorities this year will be advancing both of these plans.</w:t>
      </w:r>
    </w:p>
    <w:p w14:paraId="23821714" w14:textId="77777777" w:rsidR="001C2149" w:rsidRPr="009E7324" w:rsidRDefault="001C2149" w:rsidP="00241EAF">
      <w:pPr>
        <w:rPr>
          <w:rFonts w:asciiTheme="minorHAnsi" w:hAnsiTheme="minorHAnsi" w:cstheme="minorHAnsi"/>
          <w:lang w:val="en-US"/>
        </w:rPr>
      </w:pPr>
    </w:p>
    <w:p w14:paraId="35D3FC4F" w14:textId="1A4D5351" w:rsidR="001C2149" w:rsidRPr="009E7324" w:rsidRDefault="001C2149" w:rsidP="00241EAF">
      <w:pPr>
        <w:rPr>
          <w:rFonts w:asciiTheme="minorHAnsi" w:hAnsiTheme="minorHAnsi" w:cstheme="minorHAnsi"/>
          <w:lang w:val="en-US"/>
        </w:rPr>
      </w:pPr>
      <w:r w:rsidRPr="009E7324">
        <w:rPr>
          <w:rFonts w:asciiTheme="minorHAnsi" w:hAnsiTheme="minorHAnsi" w:cstheme="minorHAnsi"/>
          <w:lang w:val="en-US"/>
        </w:rPr>
        <w:t>Berg Hall Update for CIP</w:t>
      </w:r>
    </w:p>
    <w:p w14:paraId="1977C1E3" w14:textId="77777777" w:rsidR="00893A11" w:rsidRPr="009E7324" w:rsidRDefault="001C2149" w:rsidP="00241EAF">
      <w:pPr>
        <w:rPr>
          <w:rFonts w:asciiTheme="minorHAnsi" w:hAnsiTheme="minorHAnsi" w:cstheme="minorHAnsi"/>
        </w:rPr>
      </w:pPr>
      <w:r w:rsidRPr="009E7324">
        <w:rPr>
          <w:rFonts w:asciiTheme="minorHAnsi" w:hAnsiTheme="minorHAnsi" w:cstheme="minorHAnsi"/>
        </w:rPr>
        <w:t xml:space="preserve">A state inspection was completed yesterday and went well. Progress continues on the project, with mechanical work, field work, and grid ceiling installation underway. Remaining tasks include lighting, ceiling tiles, testing, balancing, and commissioning. The advising area is finished, work on the conference room is in progress, and carpet removal is expected to begin next week. Fire sprinklers are nearly complete, repainting is ongoing, and restroom and furniture installation will follow. Overall, the project is moving forward successfully. </w:t>
      </w:r>
    </w:p>
    <w:p w14:paraId="54BC91DB" w14:textId="77777777" w:rsidR="00893A11" w:rsidRPr="009E7324" w:rsidRDefault="00893A11" w:rsidP="00241EAF">
      <w:pPr>
        <w:rPr>
          <w:rFonts w:asciiTheme="minorHAnsi" w:hAnsiTheme="minorHAnsi" w:cstheme="minorHAnsi"/>
        </w:rPr>
      </w:pPr>
    </w:p>
    <w:p w14:paraId="4958972A" w14:textId="10094E35" w:rsidR="001C2149" w:rsidRPr="009E7324" w:rsidRDefault="00893A11" w:rsidP="00241EAF">
      <w:pPr>
        <w:rPr>
          <w:rFonts w:asciiTheme="minorHAnsi" w:hAnsiTheme="minorHAnsi" w:cstheme="minorHAnsi"/>
        </w:rPr>
      </w:pPr>
      <w:r w:rsidRPr="009E7324">
        <w:rPr>
          <w:rFonts w:asciiTheme="minorHAnsi" w:hAnsiTheme="minorHAnsi" w:cstheme="minorHAnsi"/>
        </w:rPr>
        <w:t>W</w:t>
      </w:r>
      <w:r w:rsidR="001C2149" w:rsidRPr="009E7324">
        <w:rPr>
          <w:rFonts w:asciiTheme="minorHAnsi" w:hAnsiTheme="minorHAnsi" w:cstheme="minorHAnsi"/>
        </w:rPr>
        <w:t>ork on the facilities master plan is underway, and departments may be contacted for input on their specific needs.</w:t>
      </w:r>
    </w:p>
    <w:p w14:paraId="01BEE286" w14:textId="77777777" w:rsidR="001C2149" w:rsidRPr="009E7324" w:rsidRDefault="001C2149" w:rsidP="00241EAF">
      <w:pPr>
        <w:rPr>
          <w:rFonts w:asciiTheme="minorHAnsi" w:hAnsiTheme="minorHAnsi" w:cstheme="minorHAnsi"/>
        </w:rPr>
      </w:pPr>
    </w:p>
    <w:p w14:paraId="0753FF46" w14:textId="26B080E5" w:rsidR="001C2149" w:rsidRPr="009E7324" w:rsidRDefault="001C2149" w:rsidP="00241EAF">
      <w:pPr>
        <w:rPr>
          <w:rFonts w:asciiTheme="minorHAnsi" w:hAnsiTheme="minorHAnsi" w:cstheme="minorHAnsi"/>
        </w:rPr>
      </w:pPr>
      <w:r w:rsidRPr="009E7324">
        <w:rPr>
          <w:rFonts w:asciiTheme="minorHAnsi" w:hAnsiTheme="minorHAnsi" w:cstheme="minorHAnsi"/>
        </w:rPr>
        <w:t xml:space="preserve">The institution received three separate CIP funding allocations this year. These will support the installation of new HVAC systems in McMullen and Lund, resurfacing and repairs of concrete and asphalt across all campuses, and $500,000 in funding to complete the </w:t>
      </w:r>
      <w:r w:rsidR="00893A11" w:rsidRPr="009E7324">
        <w:rPr>
          <w:rFonts w:asciiTheme="minorHAnsi" w:hAnsiTheme="minorHAnsi" w:cstheme="minorHAnsi"/>
        </w:rPr>
        <w:t xml:space="preserve">Berg Hall </w:t>
      </w:r>
      <w:r w:rsidRPr="009E7324">
        <w:rPr>
          <w:rFonts w:asciiTheme="minorHAnsi" w:hAnsiTheme="minorHAnsi" w:cstheme="minorHAnsi"/>
        </w:rPr>
        <w:t>renovation.</w:t>
      </w:r>
    </w:p>
    <w:p w14:paraId="27150CB5" w14:textId="77777777" w:rsidR="00893A11" w:rsidRPr="009E7324" w:rsidRDefault="00893A11" w:rsidP="00241EAF">
      <w:pPr>
        <w:rPr>
          <w:rFonts w:asciiTheme="minorHAnsi" w:hAnsiTheme="minorHAnsi" w:cstheme="minorHAnsi"/>
        </w:rPr>
      </w:pPr>
    </w:p>
    <w:p w14:paraId="101C3248" w14:textId="515C6D16" w:rsidR="00893A11" w:rsidRPr="009E7324" w:rsidRDefault="00893A11" w:rsidP="00241EAF">
      <w:pPr>
        <w:rPr>
          <w:rFonts w:asciiTheme="minorHAnsi" w:hAnsiTheme="minorHAnsi" w:cstheme="minorHAnsi"/>
        </w:rPr>
      </w:pPr>
      <w:r w:rsidRPr="009E7324">
        <w:rPr>
          <w:rFonts w:asciiTheme="minorHAnsi" w:hAnsiTheme="minorHAnsi" w:cstheme="minorHAnsi"/>
        </w:rPr>
        <w:t>Budget Update</w:t>
      </w:r>
    </w:p>
    <w:p w14:paraId="4BE9691E" w14:textId="1F31A67D" w:rsidR="00893A11" w:rsidRPr="009E7324" w:rsidRDefault="00893A11" w:rsidP="00893A11">
      <w:pPr>
        <w:rPr>
          <w:rFonts w:asciiTheme="minorHAnsi" w:hAnsiTheme="minorHAnsi" w:cstheme="minorHAnsi"/>
          <w:lang w:val="en-US"/>
        </w:rPr>
      </w:pPr>
      <w:r w:rsidRPr="008C7A73">
        <w:rPr>
          <w:rFonts w:asciiTheme="minorHAnsi" w:hAnsiTheme="minorHAnsi" w:cstheme="minorHAnsi"/>
        </w:rPr>
        <w:t>John Evans</w:t>
      </w:r>
      <w:r w:rsidRPr="009E7324">
        <w:rPr>
          <w:rFonts w:asciiTheme="minorHAnsi" w:hAnsiTheme="minorHAnsi" w:cstheme="minorHAnsi"/>
        </w:rPr>
        <w:t xml:space="preserve"> </w:t>
      </w:r>
      <w:r w:rsidRPr="009E7324">
        <w:rPr>
          <w:rFonts w:asciiTheme="minorHAnsi" w:hAnsiTheme="minorHAnsi" w:cstheme="minorHAnsi"/>
          <w:lang w:val="en-US"/>
        </w:rPr>
        <w:t>gave a update on the budget. The institution received approximately $1.3 million more in funding this year compared to last year, which has allowed for several new hires and initiatives. New positions already authorized include additional instructors, a retention specialist, and a financial aid staff member. Plans are also in place to hire a new HR director and a CPA for the finance team, which will enable the institution to operate independently from TMCC for those services by the end of the fiscal year.</w:t>
      </w:r>
    </w:p>
    <w:p w14:paraId="547288E7" w14:textId="77777777" w:rsidR="00893A11" w:rsidRPr="00893A11" w:rsidRDefault="00893A11" w:rsidP="00893A11">
      <w:pPr>
        <w:rPr>
          <w:rFonts w:asciiTheme="minorHAnsi" w:hAnsiTheme="minorHAnsi" w:cstheme="minorHAnsi"/>
          <w:lang w:val="en-US"/>
        </w:rPr>
      </w:pPr>
      <w:r w:rsidRPr="00893A11">
        <w:rPr>
          <w:rFonts w:asciiTheme="minorHAnsi" w:hAnsiTheme="minorHAnsi" w:cstheme="minorHAnsi"/>
          <w:lang w:val="en-US"/>
        </w:rPr>
        <w:t>Additionally, the college received $4.5 million in CIP funding, which was unexpected and considered very positive news. The nursing program also received $1 million over the biennium ($500,000 per year) to continue expanding.</w:t>
      </w:r>
    </w:p>
    <w:p w14:paraId="48FADA10" w14:textId="238CAE08" w:rsidR="00893A11" w:rsidRPr="009E7324" w:rsidRDefault="00893A11" w:rsidP="00893A11">
      <w:pPr>
        <w:rPr>
          <w:rFonts w:asciiTheme="minorHAnsi" w:hAnsiTheme="minorHAnsi" w:cstheme="minorHAnsi"/>
          <w:lang w:val="en-US"/>
        </w:rPr>
      </w:pPr>
      <w:r w:rsidRPr="009E7324">
        <w:rPr>
          <w:rFonts w:asciiTheme="minorHAnsi" w:hAnsiTheme="minorHAnsi" w:cstheme="minorHAnsi"/>
          <w:lang w:val="en-US"/>
        </w:rPr>
        <w:t>A</w:t>
      </w:r>
      <w:r w:rsidRPr="00893A11">
        <w:rPr>
          <w:rFonts w:asciiTheme="minorHAnsi" w:hAnsiTheme="minorHAnsi" w:cstheme="minorHAnsi"/>
          <w:lang w:val="en-US"/>
        </w:rPr>
        <w:t>dditional academic positions</w:t>
      </w:r>
      <w:r w:rsidRPr="009E7324">
        <w:rPr>
          <w:rFonts w:asciiTheme="minorHAnsi" w:hAnsiTheme="minorHAnsi" w:cstheme="minorHAnsi"/>
          <w:lang w:val="en-US"/>
        </w:rPr>
        <w:t xml:space="preserve"> are planned to be</w:t>
      </w:r>
      <w:r w:rsidRPr="00893A11">
        <w:rPr>
          <w:rFonts w:asciiTheme="minorHAnsi" w:hAnsiTheme="minorHAnsi" w:cstheme="minorHAnsi"/>
          <w:lang w:val="en-US"/>
        </w:rPr>
        <w:t xml:space="preserve"> added, including two in Business, one in English, and one in Social Sciences—areas identified as having the highest instructional workloads.</w:t>
      </w:r>
    </w:p>
    <w:p w14:paraId="3F666B65" w14:textId="77777777" w:rsidR="00893A11" w:rsidRPr="009E7324" w:rsidRDefault="00893A11" w:rsidP="00893A11">
      <w:pPr>
        <w:rPr>
          <w:rFonts w:asciiTheme="minorHAnsi" w:hAnsiTheme="minorHAnsi" w:cstheme="minorHAnsi"/>
          <w:lang w:val="en-US"/>
        </w:rPr>
      </w:pPr>
    </w:p>
    <w:p w14:paraId="31FC93FE" w14:textId="77777777" w:rsidR="004C6D59" w:rsidRPr="009E7324" w:rsidRDefault="00893A11" w:rsidP="004C6D59">
      <w:pPr>
        <w:rPr>
          <w:rFonts w:asciiTheme="minorHAnsi" w:hAnsiTheme="minorHAnsi" w:cstheme="minorHAnsi"/>
          <w:lang w:val="en-US"/>
        </w:rPr>
      </w:pPr>
      <w:r w:rsidRPr="009E7324">
        <w:rPr>
          <w:rFonts w:asciiTheme="minorHAnsi" w:hAnsiTheme="minorHAnsi" w:cstheme="minorHAnsi"/>
          <w:lang w:val="en-US"/>
        </w:rPr>
        <w:t xml:space="preserve">President Donnelli noted </w:t>
      </w:r>
      <w:r w:rsidR="004C6D59" w:rsidRPr="009E7324">
        <w:rPr>
          <w:rFonts w:asciiTheme="minorHAnsi" w:hAnsiTheme="minorHAnsi" w:cstheme="minorHAnsi"/>
          <w:lang w:val="en-US"/>
        </w:rPr>
        <w:t>we are waiting to see what fall enrollment numbers look like. The goal is to return to 2019 levels, when the institution had about 4,000 students. Reaching that number again would place the college in a strong position financially, especially with the current budget increases and funding through the small institution factor.</w:t>
      </w:r>
    </w:p>
    <w:p w14:paraId="41C65097" w14:textId="77777777" w:rsidR="004C6D59" w:rsidRPr="004C6D59" w:rsidRDefault="004C6D59" w:rsidP="004C6D59">
      <w:pPr>
        <w:rPr>
          <w:rFonts w:asciiTheme="minorHAnsi" w:hAnsiTheme="minorHAnsi" w:cstheme="minorHAnsi"/>
          <w:lang w:val="en-US"/>
        </w:rPr>
      </w:pPr>
      <w:r w:rsidRPr="004C6D59">
        <w:rPr>
          <w:rFonts w:asciiTheme="minorHAnsi" w:hAnsiTheme="minorHAnsi" w:cstheme="minorHAnsi"/>
          <w:lang w:val="en-US"/>
        </w:rPr>
        <w:t>As part of the strategic goals, there will be a focus on reinvesting in faculty and staff to ensure adequate staffing across all areas, including student resource departments such as Financial Aid. With new opportunities like Workforce Pell funding becoming available, more students will have access to financial support for certificates and short-term programs. This makes it essential to strengthen staffing in Financial Aid, recruitment, and retention to support and grow enrollment.</w:t>
      </w:r>
    </w:p>
    <w:p w14:paraId="700E781C" w14:textId="7181C82E" w:rsidR="004C6D59" w:rsidRPr="004C6D59" w:rsidRDefault="004C6D59" w:rsidP="004C6D59">
      <w:pPr>
        <w:rPr>
          <w:rFonts w:asciiTheme="minorHAnsi" w:hAnsiTheme="minorHAnsi" w:cstheme="minorHAnsi"/>
          <w:lang w:val="en-US"/>
        </w:rPr>
      </w:pPr>
      <w:r w:rsidRPr="004C6D59">
        <w:rPr>
          <w:rFonts w:asciiTheme="minorHAnsi" w:hAnsiTheme="minorHAnsi" w:cstheme="minorHAnsi"/>
          <w:lang w:val="en-US"/>
        </w:rPr>
        <w:t>The importance of maintaining balanced faculty workloads —recognizing that while everyone is committed to the institution’s success, it is necessary to address areas where additional staff or instructors are needed.</w:t>
      </w:r>
    </w:p>
    <w:p w14:paraId="7622C068" w14:textId="49608171" w:rsidR="004C6D59" w:rsidRPr="009E7324" w:rsidRDefault="004C6D59" w:rsidP="004C6D59">
      <w:pPr>
        <w:rPr>
          <w:rFonts w:asciiTheme="minorHAnsi" w:hAnsiTheme="minorHAnsi" w:cstheme="minorHAnsi"/>
          <w:lang w:val="en-US"/>
        </w:rPr>
      </w:pPr>
      <w:r w:rsidRPr="004C6D59">
        <w:rPr>
          <w:rFonts w:asciiTheme="minorHAnsi" w:hAnsiTheme="minorHAnsi" w:cstheme="minorHAnsi"/>
          <w:lang w:val="en-US"/>
        </w:rPr>
        <w:t>It was also noted that the institution recently received over $500,000 for the NORCAT and MST programs.</w:t>
      </w:r>
    </w:p>
    <w:p w14:paraId="79DB82B5" w14:textId="77777777" w:rsidR="0078644C" w:rsidRPr="009E7324" w:rsidRDefault="0078644C" w:rsidP="004C6D59">
      <w:pPr>
        <w:rPr>
          <w:rFonts w:asciiTheme="minorHAnsi" w:hAnsiTheme="minorHAnsi" w:cstheme="minorHAnsi"/>
          <w:lang w:val="en-US"/>
        </w:rPr>
      </w:pPr>
    </w:p>
    <w:p w14:paraId="300ABB4F" w14:textId="77777777" w:rsidR="0078644C" w:rsidRPr="0078644C" w:rsidRDefault="0078644C" w:rsidP="0078644C">
      <w:pPr>
        <w:rPr>
          <w:rFonts w:asciiTheme="minorHAnsi" w:hAnsiTheme="minorHAnsi" w:cstheme="minorHAnsi"/>
          <w:lang w:val="en-US"/>
        </w:rPr>
      </w:pPr>
      <w:r w:rsidRPr="0078644C">
        <w:rPr>
          <w:rFonts w:asciiTheme="minorHAnsi" w:hAnsiTheme="minorHAnsi" w:cstheme="minorHAnsi"/>
          <w:lang w:val="en-US"/>
        </w:rPr>
        <w:t>We’re expecting to see a slight decline in the number of high school graduates over the next year or two, largely because birth rates dropped after the 2008 recession, which hit Nevada especially hard. The question was raised about whether this trend has been addressed with supporting data.</w:t>
      </w:r>
    </w:p>
    <w:p w14:paraId="2AC9A738" w14:textId="44E1CCBF" w:rsidR="00753A98" w:rsidRPr="009E7324" w:rsidRDefault="0078644C" w:rsidP="00753A98">
      <w:pPr>
        <w:rPr>
          <w:rFonts w:asciiTheme="minorHAnsi" w:hAnsiTheme="minorHAnsi" w:cstheme="minorHAnsi"/>
          <w:lang w:val="en-US"/>
        </w:rPr>
      </w:pPr>
      <w:r w:rsidRPr="0078644C">
        <w:rPr>
          <w:rFonts w:asciiTheme="minorHAnsi" w:hAnsiTheme="minorHAnsi" w:cstheme="minorHAnsi"/>
          <w:lang w:val="en-US"/>
        </w:rPr>
        <w:t xml:space="preserve">It was explained that all institutions are keeping an eye on this issue, but the major impact—often called the “enrollment cliff”—isn’t expected until around 2030. </w:t>
      </w:r>
      <w:r w:rsidRPr="009E7324">
        <w:rPr>
          <w:rFonts w:asciiTheme="minorHAnsi" w:hAnsiTheme="minorHAnsi" w:cstheme="minorHAnsi"/>
          <w:lang w:val="en-US"/>
        </w:rPr>
        <w:t>So one of the things that we have to be smart about is our du</w:t>
      </w:r>
      <w:r w:rsidR="00753A98" w:rsidRPr="009E7324">
        <w:rPr>
          <w:rFonts w:asciiTheme="minorHAnsi" w:hAnsiTheme="minorHAnsi" w:cstheme="minorHAnsi"/>
          <w:lang w:val="en-US"/>
        </w:rPr>
        <w:t xml:space="preserve">al enrollment, while we want dual enrollment right now, the numbers will not be sustainable. </w:t>
      </w:r>
    </w:p>
    <w:p w14:paraId="2703FF40" w14:textId="1520D089" w:rsidR="00753A98" w:rsidRPr="009E7324" w:rsidRDefault="00753A98" w:rsidP="00753A98">
      <w:pPr>
        <w:rPr>
          <w:rFonts w:asciiTheme="minorHAnsi" w:hAnsiTheme="minorHAnsi" w:cstheme="minorHAnsi"/>
          <w:lang w:val="en-US"/>
        </w:rPr>
      </w:pPr>
      <w:r w:rsidRPr="009E7324">
        <w:rPr>
          <w:rFonts w:asciiTheme="minorHAnsi" w:eastAsia="Times New Roman" w:hAnsiTheme="minorHAnsi" w:cstheme="minorHAnsi"/>
          <w:lang w:val="en-US"/>
        </w:rPr>
        <w:t xml:space="preserve"> </w:t>
      </w:r>
      <w:r w:rsidRPr="009E7324">
        <w:rPr>
          <w:rFonts w:asciiTheme="minorHAnsi" w:hAnsiTheme="minorHAnsi" w:cstheme="minorHAnsi"/>
          <w:lang w:val="en-US"/>
        </w:rPr>
        <w:t>Based on the most recent data, dual enrollment made up about 42% of total enrollment last fall, with an overall annual average of 38%.</w:t>
      </w:r>
    </w:p>
    <w:p w14:paraId="5F640075" w14:textId="2C9169BB" w:rsidR="00753A98" w:rsidRPr="009E7324" w:rsidRDefault="00753A98" w:rsidP="00753A98">
      <w:pPr>
        <w:rPr>
          <w:rFonts w:asciiTheme="minorHAnsi" w:hAnsiTheme="minorHAnsi" w:cstheme="minorHAnsi"/>
          <w:lang w:val="en-US"/>
        </w:rPr>
      </w:pPr>
      <w:r w:rsidRPr="00753A98">
        <w:rPr>
          <w:rFonts w:asciiTheme="minorHAnsi" w:hAnsiTheme="minorHAnsi" w:cstheme="minorHAnsi"/>
          <w:lang w:val="en-US"/>
        </w:rPr>
        <w:lastRenderedPageBreak/>
        <w:t xml:space="preserve">While dual enrollment remains important, the goal moving forward is to rebalance those numbers by increasing the number of traditional college-age students who are not dual-enrolled. Strengthening that population will provide more stability </w:t>
      </w:r>
      <w:r w:rsidRPr="009E7324">
        <w:rPr>
          <w:rFonts w:asciiTheme="minorHAnsi" w:hAnsiTheme="minorHAnsi" w:cstheme="minorHAnsi"/>
          <w:lang w:val="en-US"/>
        </w:rPr>
        <w:t xml:space="preserve">and growth </w:t>
      </w:r>
      <w:r w:rsidRPr="00753A98">
        <w:rPr>
          <w:rFonts w:asciiTheme="minorHAnsi" w:hAnsiTheme="minorHAnsi" w:cstheme="minorHAnsi"/>
          <w:lang w:val="en-US"/>
        </w:rPr>
        <w:t xml:space="preserve">in overall enrollment. </w:t>
      </w:r>
      <w:r w:rsidRPr="009E7324">
        <w:rPr>
          <w:rFonts w:asciiTheme="minorHAnsi" w:hAnsiTheme="minorHAnsi" w:cstheme="minorHAnsi"/>
          <w:lang w:val="en-US"/>
        </w:rPr>
        <w:t>T</w:t>
      </w:r>
      <w:r w:rsidRPr="00753A98">
        <w:rPr>
          <w:rFonts w:asciiTheme="minorHAnsi" w:hAnsiTheme="minorHAnsi" w:cstheme="minorHAnsi"/>
          <w:lang w:val="en-US"/>
        </w:rPr>
        <w:t>arget</w:t>
      </w:r>
      <w:r w:rsidRPr="009E7324">
        <w:rPr>
          <w:rFonts w:asciiTheme="minorHAnsi" w:hAnsiTheme="minorHAnsi" w:cstheme="minorHAnsi"/>
          <w:lang w:val="en-US"/>
        </w:rPr>
        <w:t>ing</w:t>
      </w:r>
      <w:r w:rsidRPr="00753A98">
        <w:rPr>
          <w:rFonts w:asciiTheme="minorHAnsi" w:hAnsiTheme="minorHAnsi" w:cstheme="minorHAnsi"/>
          <w:lang w:val="en-US"/>
        </w:rPr>
        <w:t xml:space="preserve"> programs and initiatives that will help achieve that balance</w:t>
      </w:r>
      <w:r w:rsidRPr="009E7324">
        <w:rPr>
          <w:rFonts w:asciiTheme="minorHAnsi" w:hAnsiTheme="minorHAnsi" w:cstheme="minorHAnsi"/>
          <w:lang w:val="en-US"/>
        </w:rPr>
        <w:t xml:space="preserve"> is important.</w:t>
      </w:r>
    </w:p>
    <w:p w14:paraId="3802064B" w14:textId="77777777" w:rsidR="00753A98" w:rsidRPr="009E7324" w:rsidRDefault="00753A98" w:rsidP="00753A98">
      <w:pPr>
        <w:rPr>
          <w:rFonts w:asciiTheme="minorHAnsi" w:hAnsiTheme="minorHAnsi" w:cstheme="minorHAnsi"/>
          <w:lang w:val="en-US"/>
        </w:rPr>
      </w:pPr>
    </w:p>
    <w:p w14:paraId="0A8B2F7F" w14:textId="77777777" w:rsidR="00753A98" w:rsidRPr="00753A98" w:rsidRDefault="00753A98" w:rsidP="00753A98">
      <w:pPr>
        <w:rPr>
          <w:rFonts w:asciiTheme="minorHAnsi" w:hAnsiTheme="minorHAnsi" w:cstheme="minorHAnsi"/>
          <w:lang w:val="en-US"/>
        </w:rPr>
      </w:pPr>
      <w:r w:rsidRPr="00753A98">
        <w:rPr>
          <w:rFonts w:asciiTheme="minorHAnsi" w:hAnsiTheme="minorHAnsi" w:cstheme="minorHAnsi"/>
          <w:lang w:val="en-US"/>
        </w:rPr>
        <w:t>Prior learning will continue to be a major focus, not only because it’s being emphasized by the system office, but also because it offers a strong pathway for individuals to move into high-wage jobs through skilled workforce and technical training. This approach can also be an easier way to bring people who have been in the workforce back into a college setting.</w:t>
      </w:r>
    </w:p>
    <w:p w14:paraId="18A9DBF4" w14:textId="77777777" w:rsidR="00753A98" w:rsidRPr="00753A98" w:rsidRDefault="00753A98" w:rsidP="00753A98">
      <w:pPr>
        <w:rPr>
          <w:rFonts w:asciiTheme="minorHAnsi" w:hAnsiTheme="minorHAnsi" w:cstheme="minorHAnsi"/>
          <w:lang w:val="en-US"/>
        </w:rPr>
      </w:pPr>
      <w:r w:rsidRPr="00753A98">
        <w:rPr>
          <w:rFonts w:asciiTheme="minorHAnsi" w:hAnsiTheme="minorHAnsi" w:cstheme="minorHAnsi"/>
          <w:lang w:val="en-US"/>
        </w:rPr>
        <w:t>In addition, the institution is reviewing existing programs to identify which are most effective, what drives enrollment, and where there are opportunities for growth. Leadership emphasized that this is a collective effort that will require collaboration across all programs and departments.</w:t>
      </w:r>
    </w:p>
    <w:p w14:paraId="4767D7B0" w14:textId="77777777" w:rsidR="00753A98" w:rsidRPr="009E7324" w:rsidRDefault="00753A98" w:rsidP="00753A98">
      <w:pPr>
        <w:rPr>
          <w:rFonts w:asciiTheme="minorHAnsi" w:hAnsiTheme="minorHAnsi" w:cstheme="minorHAnsi"/>
          <w:lang w:val="en-US"/>
        </w:rPr>
      </w:pPr>
      <w:r w:rsidRPr="00753A98">
        <w:rPr>
          <w:rFonts w:asciiTheme="minorHAnsi" w:hAnsiTheme="minorHAnsi" w:cstheme="minorHAnsi"/>
          <w:lang w:val="en-US"/>
        </w:rPr>
        <w:t>The topic of enrollment growth is being discussed at every level across the system, and recent trends show that enrollment has been increasing at all institutions, which is encouraging. The goal of reaching 4,000 students is included in the college’s five-year strategic plan.</w:t>
      </w:r>
    </w:p>
    <w:p w14:paraId="7B932911" w14:textId="77777777" w:rsidR="00753A98" w:rsidRPr="00753A98" w:rsidRDefault="00753A98" w:rsidP="00753A98">
      <w:pPr>
        <w:rPr>
          <w:rFonts w:asciiTheme="minorHAnsi" w:hAnsiTheme="minorHAnsi" w:cstheme="minorHAnsi"/>
          <w:lang w:val="en-US"/>
        </w:rPr>
      </w:pPr>
    </w:p>
    <w:p w14:paraId="7941E306" w14:textId="0B5AC583" w:rsidR="00753A98" w:rsidRPr="009E7324" w:rsidRDefault="00753A98" w:rsidP="00753A98">
      <w:pPr>
        <w:rPr>
          <w:rFonts w:asciiTheme="minorHAnsi" w:hAnsiTheme="minorHAnsi" w:cstheme="minorHAnsi"/>
        </w:rPr>
      </w:pPr>
      <w:r w:rsidRPr="009E7324">
        <w:rPr>
          <w:rFonts w:asciiTheme="minorHAnsi" w:hAnsiTheme="minorHAnsi" w:cstheme="minorHAnsi"/>
        </w:rPr>
        <w:t>Overall, the college’s financial outlook is very strong. Establishing and growing the investment account will play an important role in supporting continued growth across all locations. This funding will help sustain campus improvements and updates, as ongoing contributions to the investment account will provide a stable foundation for future development.</w:t>
      </w:r>
      <w:r w:rsidR="00704C93" w:rsidRPr="009E7324">
        <w:rPr>
          <w:rFonts w:asciiTheme="minorHAnsi" w:hAnsiTheme="minorHAnsi" w:cstheme="minorHAnsi"/>
        </w:rPr>
        <w:t xml:space="preserve"> Visibility will continue to be a major priority, which is why there will be an ongoing focus on branding. Everyone has a role to play in promoting GBC and representing the institution within the community. Consistently sharing and reinforcing the GBC message will be essential as visibility becomes increasingly important moving forward.</w:t>
      </w:r>
    </w:p>
    <w:p w14:paraId="19FBF5B3" w14:textId="77777777" w:rsidR="00704C93" w:rsidRPr="009E7324" w:rsidRDefault="00704C93" w:rsidP="00753A98">
      <w:pPr>
        <w:rPr>
          <w:rFonts w:asciiTheme="minorHAnsi" w:hAnsiTheme="minorHAnsi" w:cstheme="minorHAnsi"/>
        </w:rPr>
      </w:pPr>
    </w:p>
    <w:p w14:paraId="0F58ABE8" w14:textId="4AF0F3D8" w:rsidR="00704C93" w:rsidRPr="009E7324" w:rsidRDefault="00704C93" w:rsidP="00753A98">
      <w:pPr>
        <w:rPr>
          <w:rFonts w:asciiTheme="minorHAnsi" w:hAnsiTheme="minorHAnsi" w:cstheme="minorHAnsi"/>
          <w:lang w:val="en-US"/>
        </w:rPr>
      </w:pPr>
      <w:r w:rsidRPr="009E7324">
        <w:rPr>
          <w:rFonts w:asciiTheme="minorHAnsi" w:hAnsiTheme="minorHAnsi" w:cstheme="minorHAnsi"/>
          <w:lang w:val="en-US"/>
        </w:rPr>
        <w:t>As the formula is built right now, as economics gets tougher all the institutions will be fighting over getting the dual enrollment students, so we really need to look at what programs we have to entice students here and focus on transitioning</w:t>
      </w:r>
      <w:r w:rsidRPr="009E7324">
        <w:rPr>
          <w:rFonts w:asciiTheme="minorHAnsi" w:eastAsiaTheme="minorHAnsi" w:hAnsiTheme="minorHAnsi" w:cstheme="minorHAnsi"/>
          <w:kern w:val="2"/>
          <w:lang w:val="en-US"/>
          <w14:ligatures w14:val="standardContextual"/>
        </w:rPr>
        <w:t xml:space="preserve"> </w:t>
      </w:r>
      <w:r w:rsidRPr="009E7324">
        <w:rPr>
          <w:rFonts w:asciiTheme="minorHAnsi" w:hAnsiTheme="minorHAnsi" w:cstheme="minorHAnsi"/>
          <w:lang w:val="en-US"/>
        </w:rPr>
        <w:t>those dual credit students to full time college students. As well as creating a pathway to come to Great Basin College even if it is an entry level certificate or their first class.</w:t>
      </w:r>
    </w:p>
    <w:p w14:paraId="55B010AB" w14:textId="77777777" w:rsidR="00704C93" w:rsidRPr="009E7324" w:rsidRDefault="00704C93" w:rsidP="00753A98">
      <w:pPr>
        <w:rPr>
          <w:rFonts w:asciiTheme="minorHAnsi" w:hAnsiTheme="minorHAnsi" w:cstheme="minorHAnsi"/>
          <w:lang w:val="en-US"/>
        </w:rPr>
      </w:pPr>
    </w:p>
    <w:p w14:paraId="57629B49" w14:textId="6AF81FBD" w:rsidR="00704C93" w:rsidRPr="009E7324" w:rsidRDefault="00704C93" w:rsidP="00704C93">
      <w:pPr>
        <w:rPr>
          <w:rFonts w:asciiTheme="minorHAnsi" w:hAnsiTheme="minorHAnsi" w:cstheme="minorHAnsi"/>
          <w:lang w:val="en-US"/>
        </w:rPr>
      </w:pPr>
      <w:r w:rsidRPr="009E7324">
        <w:rPr>
          <w:rFonts w:asciiTheme="minorHAnsi" w:hAnsiTheme="minorHAnsi" w:cstheme="minorHAnsi"/>
          <w:lang w:val="en-US"/>
        </w:rPr>
        <w:t>In the past, the college has had a limited budget for professional development, but that will be changing this year. Additional funds are being allocated to significantly increase professional development opportunities as part of the institution’s commitment to supporting its employees.</w:t>
      </w:r>
    </w:p>
    <w:p w14:paraId="7CEC1143" w14:textId="34A14B92" w:rsidR="00704C93" w:rsidRPr="009E7324" w:rsidRDefault="00704C93" w:rsidP="00704C93">
      <w:pPr>
        <w:rPr>
          <w:rFonts w:asciiTheme="minorHAnsi" w:hAnsiTheme="minorHAnsi" w:cstheme="minorHAnsi"/>
          <w:lang w:val="en-US"/>
        </w:rPr>
      </w:pPr>
      <w:r w:rsidRPr="009E7324">
        <w:rPr>
          <w:rFonts w:asciiTheme="minorHAnsi" w:hAnsiTheme="minorHAnsi" w:cstheme="minorHAnsi"/>
          <w:lang w:val="en-US"/>
        </w:rPr>
        <w:t>S</w:t>
      </w:r>
      <w:r w:rsidRPr="00704C93">
        <w:rPr>
          <w:rFonts w:asciiTheme="minorHAnsi" w:hAnsiTheme="minorHAnsi" w:cstheme="minorHAnsi"/>
          <w:lang w:val="en-US"/>
        </w:rPr>
        <w:t>upervisors to communicate this to their teams, as some staff may not have requested professional development in the past due to the limited funding available. The goal is to ensure that everyone knows there will be more resources for training and growth. The Deans will be working with leadership to determine the appropriate budget amount moving forward.</w:t>
      </w:r>
    </w:p>
    <w:p w14:paraId="47157EF5" w14:textId="075268B5" w:rsidR="00BA2B6E" w:rsidRPr="009E7324" w:rsidRDefault="00BA2B6E" w:rsidP="00704C93">
      <w:pPr>
        <w:rPr>
          <w:rFonts w:asciiTheme="minorHAnsi" w:hAnsiTheme="minorHAnsi" w:cstheme="minorHAnsi"/>
          <w:lang w:val="en-US"/>
        </w:rPr>
      </w:pPr>
      <w:r w:rsidRPr="009E7324">
        <w:rPr>
          <w:rFonts w:asciiTheme="minorHAnsi" w:hAnsiTheme="minorHAnsi" w:cstheme="minorHAnsi"/>
          <w:lang w:val="en-US"/>
        </w:rPr>
        <w:t xml:space="preserve">GBC has institutional memberships rather than individual. </w:t>
      </w:r>
      <w:r w:rsidRPr="009E7324">
        <w:rPr>
          <w:rFonts w:asciiTheme="minorHAnsi" w:hAnsiTheme="minorHAnsi" w:cstheme="minorHAnsi"/>
        </w:rPr>
        <w:t xml:space="preserve">Some are more individual,  specific for education, CTE &amp; Health Sciences. The might need to have that specifically out of their department that can be tracked. </w:t>
      </w:r>
    </w:p>
    <w:p w14:paraId="07774E04" w14:textId="4DAA3BD4" w:rsidR="00BA2B6E" w:rsidRPr="009E7324" w:rsidRDefault="00BA2B6E" w:rsidP="00704C93">
      <w:pPr>
        <w:rPr>
          <w:rFonts w:asciiTheme="minorHAnsi" w:hAnsiTheme="minorHAnsi" w:cstheme="minorHAnsi"/>
        </w:rPr>
      </w:pPr>
      <w:r w:rsidRPr="009E7324">
        <w:rPr>
          <w:rFonts w:asciiTheme="minorHAnsi" w:hAnsiTheme="minorHAnsi" w:cstheme="minorHAnsi"/>
        </w:rPr>
        <w:t>If there are organizations that might be beneficial for the college to join institutionally, those recommendations will be submitted to the college attorney, for review. If the membership aligns with institutional goals and offers clear benefits, it can be considered for inclusion in the budget. The key consideration is ensuring that any membership provides tangible value or access that supports the institution’s mission and operations.</w:t>
      </w:r>
    </w:p>
    <w:p w14:paraId="35C7EBE9" w14:textId="77777777" w:rsidR="008132D4" w:rsidRPr="009E7324" w:rsidRDefault="008132D4" w:rsidP="00704C93">
      <w:pPr>
        <w:rPr>
          <w:rFonts w:asciiTheme="minorHAnsi" w:hAnsiTheme="minorHAnsi" w:cstheme="minorHAnsi"/>
        </w:rPr>
      </w:pPr>
    </w:p>
    <w:p w14:paraId="5A85097C" w14:textId="5319CF6A" w:rsidR="00035E79" w:rsidRPr="009E7324" w:rsidRDefault="008132D4" w:rsidP="00704C93">
      <w:pPr>
        <w:rPr>
          <w:rFonts w:asciiTheme="minorHAnsi" w:hAnsiTheme="minorHAnsi" w:cstheme="minorHAnsi"/>
        </w:rPr>
      </w:pPr>
      <w:r w:rsidRPr="009E7324">
        <w:rPr>
          <w:rFonts w:asciiTheme="minorHAnsi" w:hAnsiTheme="minorHAnsi" w:cstheme="minorHAnsi"/>
        </w:rPr>
        <w:t xml:space="preserve">Going forward we will do more strategic planning so that if there are additional funds available through cost savings or other </w:t>
      </w:r>
      <w:r w:rsidR="00035E79" w:rsidRPr="009E7324">
        <w:rPr>
          <w:rFonts w:asciiTheme="minorHAnsi" w:hAnsiTheme="minorHAnsi" w:cstheme="minorHAnsi"/>
        </w:rPr>
        <w:t>alternate sources, there will be a plan for a project in place and ready to move forward on quickly. The Ely &amp; Winnemucca campuses have had a lot of renovations done, but there are still items that need to be updated that we just didn’t have time to address, such as painting, window covers, flooring and cabinets.</w:t>
      </w:r>
    </w:p>
    <w:p w14:paraId="758EE641" w14:textId="77777777" w:rsidR="00035E79" w:rsidRPr="009E7324" w:rsidRDefault="00035E79" w:rsidP="00704C93">
      <w:pPr>
        <w:rPr>
          <w:rFonts w:asciiTheme="minorHAnsi" w:hAnsiTheme="minorHAnsi" w:cstheme="minorHAnsi"/>
        </w:rPr>
      </w:pPr>
    </w:p>
    <w:p w14:paraId="35A92ED9" w14:textId="0DA343A8" w:rsidR="00035E79" w:rsidRPr="009E7324" w:rsidRDefault="00035E79" w:rsidP="00704C93">
      <w:pPr>
        <w:rPr>
          <w:rFonts w:asciiTheme="minorHAnsi" w:hAnsiTheme="minorHAnsi" w:cstheme="minorHAnsi"/>
        </w:rPr>
      </w:pPr>
      <w:r w:rsidRPr="009E7324">
        <w:rPr>
          <w:rFonts w:asciiTheme="minorHAnsi" w:hAnsiTheme="minorHAnsi" w:cstheme="minorHAnsi"/>
        </w:rPr>
        <w:t>Enrollment &amp; Retention Committee</w:t>
      </w:r>
    </w:p>
    <w:p w14:paraId="54D17BFC" w14:textId="6CDF338A" w:rsidR="00035E79" w:rsidRPr="009E7324" w:rsidRDefault="00035E79" w:rsidP="00704C93">
      <w:pPr>
        <w:rPr>
          <w:rFonts w:asciiTheme="minorHAnsi" w:hAnsiTheme="minorHAnsi" w:cstheme="minorHAnsi"/>
        </w:rPr>
      </w:pPr>
      <w:r w:rsidRPr="009E7324">
        <w:rPr>
          <w:rFonts w:asciiTheme="minorHAnsi" w:hAnsiTheme="minorHAnsi" w:cstheme="minorHAnsi"/>
        </w:rPr>
        <w:t>The Enrollment and Retention committee</w:t>
      </w:r>
      <w:r w:rsidR="00FD04BB" w:rsidRPr="009E7324">
        <w:rPr>
          <w:rFonts w:asciiTheme="minorHAnsi" w:hAnsiTheme="minorHAnsi" w:cstheme="minorHAnsi"/>
        </w:rPr>
        <w:t xml:space="preserve"> (ERA)</w:t>
      </w:r>
      <w:r w:rsidRPr="009E7324">
        <w:rPr>
          <w:rFonts w:asciiTheme="minorHAnsi" w:hAnsiTheme="minorHAnsi" w:cstheme="minorHAnsi"/>
        </w:rPr>
        <w:t xml:space="preserve"> was responsible for Choose GBC, which was an </w:t>
      </w:r>
      <w:r w:rsidR="00FD04BB" w:rsidRPr="009E7324">
        <w:rPr>
          <w:rFonts w:asciiTheme="minorHAnsi" w:hAnsiTheme="minorHAnsi" w:cstheme="minorHAnsi"/>
        </w:rPr>
        <w:t>enrollment slash recruiting event, so it was decided to move that to the Events Committee.  That way the ERA committee can be more research based and visionary and focus on best practices on retention and enrollment moving forward.</w:t>
      </w:r>
    </w:p>
    <w:p w14:paraId="442A575B" w14:textId="77777777" w:rsidR="00FD04BB" w:rsidRPr="009E7324" w:rsidRDefault="00FD04BB" w:rsidP="00704C93">
      <w:pPr>
        <w:rPr>
          <w:rFonts w:asciiTheme="minorHAnsi" w:hAnsiTheme="minorHAnsi" w:cstheme="minorHAnsi"/>
        </w:rPr>
      </w:pPr>
    </w:p>
    <w:p w14:paraId="12060BDC" w14:textId="6EE199C7" w:rsidR="00FD04BB" w:rsidRPr="009E7324" w:rsidRDefault="00FD04BB" w:rsidP="00704C93">
      <w:pPr>
        <w:rPr>
          <w:rFonts w:asciiTheme="minorHAnsi" w:hAnsiTheme="minorHAnsi" w:cstheme="minorHAnsi"/>
        </w:rPr>
      </w:pPr>
      <w:r w:rsidRPr="009E7324">
        <w:rPr>
          <w:rFonts w:asciiTheme="minorHAnsi" w:hAnsiTheme="minorHAnsi" w:cstheme="minorHAnsi"/>
        </w:rPr>
        <w:t>Events Committee</w:t>
      </w:r>
    </w:p>
    <w:p w14:paraId="3E3BFC56" w14:textId="03606A12" w:rsidR="00035E79" w:rsidRPr="009E7324" w:rsidRDefault="00FD04BB" w:rsidP="00704C93">
      <w:pPr>
        <w:rPr>
          <w:rFonts w:asciiTheme="minorHAnsi" w:hAnsiTheme="minorHAnsi" w:cstheme="minorHAnsi"/>
        </w:rPr>
      </w:pPr>
      <w:r w:rsidRPr="008C7A73">
        <w:rPr>
          <w:rFonts w:asciiTheme="minorHAnsi" w:hAnsiTheme="minorHAnsi" w:cstheme="minorHAnsi"/>
        </w:rPr>
        <w:t>Carrie Meisner</w:t>
      </w:r>
      <w:r w:rsidRPr="009E7324">
        <w:rPr>
          <w:rFonts w:asciiTheme="minorHAnsi" w:hAnsiTheme="minorHAnsi" w:cstheme="minorHAnsi"/>
        </w:rPr>
        <w:t xml:space="preserve"> Next Thursday the Welcome Back will start at 9:30 am.  It will be begin with comments from President Donnelli and the executive team.  This will be One GBC with zoom connecting all the campuses to share our goals and updates for the year.  Following the remarks, each campus will have their own celebrations to start kick off the new academic year.</w:t>
      </w:r>
    </w:p>
    <w:p w14:paraId="21744D82" w14:textId="277AC248" w:rsidR="00FD04BB" w:rsidRPr="009E7324" w:rsidRDefault="00FD04BB" w:rsidP="00704C93">
      <w:pPr>
        <w:rPr>
          <w:rFonts w:asciiTheme="minorHAnsi" w:hAnsiTheme="minorHAnsi" w:cstheme="minorHAnsi"/>
        </w:rPr>
      </w:pPr>
      <w:r w:rsidRPr="009E7324">
        <w:rPr>
          <w:rFonts w:asciiTheme="minorHAnsi" w:hAnsiTheme="minorHAnsi" w:cstheme="minorHAnsi"/>
        </w:rPr>
        <w:t>The next day will be new student orientation to distribute information</w:t>
      </w:r>
      <w:r w:rsidR="00E261D2" w:rsidRPr="009E7324">
        <w:rPr>
          <w:rFonts w:asciiTheme="minorHAnsi" w:hAnsiTheme="minorHAnsi" w:cstheme="minorHAnsi"/>
        </w:rPr>
        <w:t>.  A brochure was created with important information and references with an insert with important dates for all students.  This will be updated and used for future semesters with only minor changes. There will be</w:t>
      </w:r>
      <w:r w:rsidR="00D45961" w:rsidRPr="009E7324">
        <w:rPr>
          <w:rFonts w:asciiTheme="minorHAnsi" w:hAnsiTheme="minorHAnsi" w:cstheme="minorHAnsi"/>
        </w:rPr>
        <w:t xml:space="preserve"> a joint zoom at the beginning and then each campus will break out for in person more personal sessions.</w:t>
      </w:r>
    </w:p>
    <w:p w14:paraId="27A0877D" w14:textId="5602507D" w:rsidR="00D45961" w:rsidRPr="009E7324" w:rsidRDefault="00D45961" w:rsidP="00D45961">
      <w:pPr>
        <w:rPr>
          <w:rFonts w:asciiTheme="minorHAnsi" w:hAnsiTheme="minorHAnsi" w:cstheme="minorHAnsi"/>
        </w:rPr>
      </w:pPr>
      <w:r w:rsidRPr="009E7324">
        <w:rPr>
          <w:rFonts w:asciiTheme="minorHAnsi" w:hAnsiTheme="minorHAnsi" w:cstheme="minorHAnsi"/>
        </w:rPr>
        <w:t>N</w:t>
      </w:r>
      <w:r w:rsidRPr="00D45961">
        <w:rPr>
          <w:rFonts w:asciiTheme="minorHAnsi" w:hAnsiTheme="minorHAnsi" w:cstheme="minorHAnsi"/>
        </w:rPr>
        <w:t>ew student orientation is specifically for targeting new students</w:t>
      </w:r>
      <w:r w:rsidRPr="009E7324">
        <w:rPr>
          <w:rFonts w:asciiTheme="minorHAnsi" w:hAnsiTheme="minorHAnsi" w:cstheme="minorHAnsi"/>
        </w:rPr>
        <w:t>,</w:t>
      </w:r>
      <w:r w:rsidRPr="00D45961">
        <w:rPr>
          <w:rFonts w:asciiTheme="minorHAnsi" w:hAnsiTheme="minorHAnsi" w:cstheme="minorHAnsi"/>
        </w:rPr>
        <w:t xml:space="preserve"> Choose GBC is targeting potential students</w:t>
      </w:r>
      <w:r w:rsidRPr="009E7324">
        <w:rPr>
          <w:rFonts w:asciiTheme="minorHAnsi" w:hAnsiTheme="minorHAnsi" w:cstheme="minorHAnsi"/>
        </w:rPr>
        <w:t>.</w:t>
      </w:r>
    </w:p>
    <w:p w14:paraId="123DDD8C" w14:textId="5594AF84" w:rsidR="00D45961" w:rsidRPr="009E7324" w:rsidRDefault="00D45961" w:rsidP="00D45961">
      <w:pPr>
        <w:rPr>
          <w:rFonts w:asciiTheme="minorHAnsi" w:hAnsiTheme="minorHAnsi" w:cstheme="minorHAnsi"/>
        </w:rPr>
      </w:pPr>
      <w:r w:rsidRPr="009E7324">
        <w:rPr>
          <w:rFonts w:asciiTheme="minorHAnsi" w:hAnsiTheme="minorHAnsi" w:cstheme="minorHAnsi"/>
        </w:rPr>
        <w:t xml:space="preserve">There was a discussion about adding more of the orientation and resources (such as mental health </w:t>
      </w:r>
      <w:r w:rsidR="003A286C" w:rsidRPr="009E7324">
        <w:rPr>
          <w:rFonts w:asciiTheme="minorHAnsi" w:hAnsiTheme="minorHAnsi" w:cstheme="minorHAnsi"/>
        </w:rPr>
        <w:t>resources</w:t>
      </w:r>
      <w:r w:rsidRPr="009E7324">
        <w:rPr>
          <w:rFonts w:asciiTheme="minorHAnsi" w:hAnsiTheme="minorHAnsi" w:cstheme="minorHAnsi"/>
        </w:rPr>
        <w:t>, tutoring</w:t>
      </w:r>
      <w:r w:rsidR="00422337" w:rsidRPr="009E7324">
        <w:rPr>
          <w:rFonts w:asciiTheme="minorHAnsi" w:hAnsiTheme="minorHAnsi" w:cstheme="minorHAnsi"/>
        </w:rPr>
        <w:t xml:space="preserve"> &amp; Help Desk) </w:t>
      </w:r>
      <w:r w:rsidRPr="009E7324">
        <w:rPr>
          <w:rFonts w:asciiTheme="minorHAnsi" w:hAnsiTheme="minorHAnsi" w:cstheme="minorHAnsi"/>
        </w:rPr>
        <w:t>information to Canvas or the syllabi</w:t>
      </w:r>
      <w:r w:rsidR="00422337" w:rsidRPr="009E7324">
        <w:rPr>
          <w:rFonts w:asciiTheme="minorHAnsi" w:hAnsiTheme="minorHAnsi" w:cstheme="minorHAnsi"/>
        </w:rPr>
        <w:t xml:space="preserve"> or to have them located on the website.  Putting a link to the website with all the information may be the best option.  Once the website is upgraded in the Spring a lot of these issues will be resolved.</w:t>
      </w:r>
    </w:p>
    <w:p w14:paraId="56B97775" w14:textId="77777777" w:rsidR="00422337" w:rsidRPr="009E7324" w:rsidRDefault="00422337" w:rsidP="00D45961">
      <w:pPr>
        <w:rPr>
          <w:rFonts w:asciiTheme="minorHAnsi" w:hAnsiTheme="minorHAnsi" w:cstheme="minorHAnsi"/>
        </w:rPr>
      </w:pPr>
    </w:p>
    <w:p w14:paraId="4947FB2E" w14:textId="07CF828A" w:rsidR="00422337" w:rsidRPr="009E7324" w:rsidRDefault="00422337" w:rsidP="00D45961">
      <w:pPr>
        <w:rPr>
          <w:rFonts w:asciiTheme="minorHAnsi" w:hAnsiTheme="minorHAnsi" w:cstheme="minorHAnsi"/>
        </w:rPr>
      </w:pPr>
      <w:r w:rsidRPr="009E7324">
        <w:rPr>
          <w:rFonts w:asciiTheme="minorHAnsi" w:hAnsiTheme="minorHAnsi" w:cstheme="minorHAnsi"/>
        </w:rPr>
        <w:t>Board of Regents meeting</w:t>
      </w:r>
    </w:p>
    <w:p w14:paraId="3BD11FB3" w14:textId="04AA3D43" w:rsidR="00873E01" w:rsidRPr="009E7324" w:rsidRDefault="00422337" w:rsidP="00D45961">
      <w:pPr>
        <w:rPr>
          <w:rFonts w:asciiTheme="minorHAnsi" w:hAnsiTheme="minorHAnsi" w:cstheme="minorHAnsi"/>
        </w:rPr>
      </w:pPr>
      <w:r w:rsidRPr="009E7324">
        <w:rPr>
          <w:rFonts w:asciiTheme="minorHAnsi" w:hAnsiTheme="minorHAnsi" w:cstheme="minorHAnsi"/>
        </w:rPr>
        <w:t>The BOR meeting will be on the Elko campus the week of September 8</w:t>
      </w:r>
      <w:r w:rsidRPr="009E7324">
        <w:rPr>
          <w:rFonts w:asciiTheme="minorHAnsi" w:hAnsiTheme="minorHAnsi" w:cstheme="minorHAnsi"/>
          <w:vertAlign w:val="superscript"/>
        </w:rPr>
        <w:t>th</w:t>
      </w:r>
      <w:r w:rsidRPr="009E7324">
        <w:rPr>
          <w:rFonts w:asciiTheme="minorHAnsi" w:hAnsiTheme="minorHAnsi" w:cstheme="minorHAnsi"/>
        </w:rPr>
        <w:t xml:space="preserve"> – 12</w:t>
      </w:r>
      <w:r w:rsidRPr="009E7324">
        <w:rPr>
          <w:rFonts w:asciiTheme="minorHAnsi" w:hAnsiTheme="minorHAnsi" w:cstheme="minorHAnsi"/>
          <w:vertAlign w:val="superscript"/>
        </w:rPr>
        <w:t>th</w:t>
      </w:r>
      <w:r w:rsidRPr="009E7324">
        <w:rPr>
          <w:rFonts w:asciiTheme="minorHAnsi" w:hAnsiTheme="minorHAnsi" w:cstheme="minorHAnsi"/>
        </w:rPr>
        <w:t xml:space="preserve">.  The SCS </w:t>
      </w:r>
      <w:r w:rsidR="00873E01" w:rsidRPr="009E7324">
        <w:rPr>
          <w:rFonts w:asciiTheme="minorHAnsi" w:hAnsiTheme="minorHAnsi" w:cstheme="minorHAnsi"/>
        </w:rPr>
        <w:t xml:space="preserve">system will be on campus Monday morning to start setting up all of the electronics for the meeting.  The main meeting will be in the fitness center with committee meetings in GTA 130, and DCIT.  Volunteers will be needed to guide everyone to the various locations.  There will be a reception in the amphitheater on Thursday evening featuring the Basque dancers and cuisine.  President Donnelli encouraged everyone to show their school spirit and attend as you can thorough out the meetings.  GBC will be presenting on our metrics, a CTE student with a phenomenal story and a faculty member, Brian Dankowski and the MAPE program, showcasing highlights here at the college. </w:t>
      </w:r>
    </w:p>
    <w:p w14:paraId="22B55745" w14:textId="77777777" w:rsidR="00880150" w:rsidRPr="009E7324" w:rsidRDefault="00880150" w:rsidP="00D45961">
      <w:pPr>
        <w:rPr>
          <w:rFonts w:asciiTheme="minorHAnsi" w:hAnsiTheme="minorHAnsi" w:cstheme="minorHAnsi"/>
        </w:rPr>
      </w:pPr>
    </w:p>
    <w:p w14:paraId="6B126AA6" w14:textId="7CB51F1E" w:rsidR="00880150" w:rsidRPr="009E7324" w:rsidRDefault="00880150" w:rsidP="00D45961">
      <w:pPr>
        <w:rPr>
          <w:rFonts w:asciiTheme="minorHAnsi" w:hAnsiTheme="minorHAnsi" w:cstheme="minorHAnsi"/>
        </w:rPr>
      </w:pPr>
      <w:r w:rsidRPr="009E7324">
        <w:rPr>
          <w:rFonts w:asciiTheme="minorHAnsi" w:hAnsiTheme="minorHAnsi" w:cstheme="minorHAnsi"/>
        </w:rPr>
        <w:t>Elko County Fair</w:t>
      </w:r>
    </w:p>
    <w:p w14:paraId="49675355" w14:textId="7BF02391" w:rsidR="00880150" w:rsidRPr="009E7324" w:rsidRDefault="00880150" w:rsidP="00D45961">
      <w:pPr>
        <w:rPr>
          <w:rFonts w:asciiTheme="minorHAnsi" w:hAnsiTheme="minorHAnsi" w:cstheme="minorHAnsi"/>
        </w:rPr>
      </w:pPr>
      <w:r w:rsidRPr="009E7324">
        <w:rPr>
          <w:rFonts w:asciiTheme="minorHAnsi" w:hAnsiTheme="minorHAnsi" w:cstheme="minorHAnsi"/>
        </w:rPr>
        <w:t>GBC will have a booth at the fair and will participate in the fair parade with the golf carts.</w:t>
      </w:r>
    </w:p>
    <w:p w14:paraId="531906A1" w14:textId="77777777" w:rsidR="002D62B3" w:rsidRPr="009E7324" w:rsidRDefault="002D62B3" w:rsidP="00D45961">
      <w:pPr>
        <w:rPr>
          <w:rFonts w:asciiTheme="minorHAnsi" w:hAnsiTheme="minorHAnsi" w:cstheme="minorHAnsi"/>
        </w:rPr>
      </w:pPr>
    </w:p>
    <w:p w14:paraId="2A894438" w14:textId="54A6F759" w:rsidR="002D62B3" w:rsidRPr="009E7324" w:rsidRDefault="002D62B3" w:rsidP="00D45961">
      <w:pPr>
        <w:rPr>
          <w:rFonts w:asciiTheme="minorHAnsi" w:hAnsiTheme="minorHAnsi" w:cstheme="minorHAnsi"/>
        </w:rPr>
      </w:pPr>
      <w:r w:rsidRPr="009E7324">
        <w:rPr>
          <w:rFonts w:asciiTheme="minorHAnsi" w:hAnsiTheme="minorHAnsi" w:cstheme="minorHAnsi"/>
        </w:rPr>
        <w:t>Events Calendar will be updated with all the GBC events from all the centers.</w:t>
      </w:r>
    </w:p>
    <w:p w14:paraId="5D4BF015" w14:textId="0E49904A" w:rsidR="002D62B3" w:rsidRPr="009E7324" w:rsidRDefault="002D62B3" w:rsidP="00D45961">
      <w:pPr>
        <w:rPr>
          <w:rFonts w:asciiTheme="minorHAnsi" w:hAnsiTheme="minorHAnsi" w:cstheme="minorHAnsi"/>
        </w:rPr>
      </w:pPr>
      <w:r w:rsidRPr="009E7324">
        <w:rPr>
          <w:rFonts w:asciiTheme="minorHAnsi" w:hAnsiTheme="minorHAnsi" w:cstheme="minorHAnsi"/>
        </w:rPr>
        <w:t>Strategic Goals</w:t>
      </w:r>
    </w:p>
    <w:p w14:paraId="74B58B98" w14:textId="344CFC78" w:rsidR="002D62B3" w:rsidRPr="009E7324" w:rsidRDefault="002D62B3" w:rsidP="00D45961">
      <w:pPr>
        <w:rPr>
          <w:rFonts w:asciiTheme="minorHAnsi" w:hAnsiTheme="minorHAnsi" w:cstheme="minorHAnsi"/>
        </w:rPr>
      </w:pPr>
      <w:r w:rsidRPr="009E7324">
        <w:rPr>
          <w:rFonts w:asciiTheme="minorHAnsi" w:hAnsiTheme="minorHAnsi" w:cstheme="minorHAnsi"/>
        </w:rPr>
        <w:lastRenderedPageBreak/>
        <w:t>We are setting our strategic goals and tying them to our strategic plan.  Every year we will be coming up with new strategic goa</w:t>
      </w:r>
      <w:r w:rsidR="00EC518F" w:rsidRPr="009E7324">
        <w:rPr>
          <w:rFonts w:asciiTheme="minorHAnsi" w:hAnsiTheme="minorHAnsi" w:cstheme="minorHAnsi"/>
        </w:rPr>
        <w:t>l</w:t>
      </w:r>
      <w:r w:rsidRPr="009E7324">
        <w:rPr>
          <w:rFonts w:asciiTheme="minorHAnsi" w:hAnsiTheme="minorHAnsi" w:cstheme="minorHAnsi"/>
        </w:rPr>
        <w:t xml:space="preserve">s and tie them to the pillars in our strategic plan in order to show how we are meeting </w:t>
      </w:r>
      <w:r w:rsidR="00EC518F" w:rsidRPr="009E7324">
        <w:rPr>
          <w:rFonts w:asciiTheme="minorHAnsi" w:hAnsiTheme="minorHAnsi" w:cstheme="minorHAnsi"/>
        </w:rPr>
        <w:t>those goals.</w:t>
      </w:r>
    </w:p>
    <w:p w14:paraId="721BFF06" w14:textId="17BE343E" w:rsidR="0079105C" w:rsidRPr="009E7324" w:rsidRDefault="0079105C" w:rsidP="002538C4">
      <w:pPr>
        <w:pStyle w:val="ListParagraph"/>
        <w:numPr>
          <w:ilvl w:val="0"/>
          <w:numId w:val="14"/>
        </w:numPr>
        <w:rPr>
          <w:rFonts w:cstheme="minorHAnsi"/>
        </w:rPr>
      </w:pPr>
      <w:r w:rsidRPr="009E7324">
        <w:rPr>
          <w:rFonts w:cstheme="minorHAnsi"/>
        </w:rPr>
        <w:t>Advance Student Access, Retention, and Completion</w:t>
      </w:r>
    </w:p>
    <w:p w14:paraId="1444D6FC" w14:textId="1D8610A7" w:rsidR="0079105C" w:rsidRPr="009E7324" w:rsidRDefault="0079105C" w:rsidP="002538C4">
      <w:pPr>
        <w:pStyle w:val="ListParagraph"/>
        <w:numPr>
          <w:ilvl w:val="0"/>
          <w:numId w:val="14"/>
        </w:numPr>
        <w:rPr>
          <w:rFonts w:cstheme="minorHAnsi"/>
        </w:rPr>
      </w:pPr>
      <w:r w:rsidRPr="009E7324">
        <w:rPr>
          <w:rFonts w:cstheme="minorHAnsi"/>
        </w:rPr>
        <w:t>Strengthen Academic and Workforce Programs</w:t>
      </w:r>
    </w:p>
    <w:p w14:paraId="29308238" w14:textId="78ED4602" w:rsidR="0079105C" w:rsidRPr="009E7324" w:rsidRDefault="009D4833" w:rsidP="002538C4">
      <w:pPr>
        <w:pStyle w:val="ListParagraph"/>
        <w:numPr>
          <w:ilvl w:val="0"/>
          <w:numId w:val="14"/>
        </w:numPr>
        <w:rPr>
          <w:rFonts w:cstheme="minorHAnsi"/>
        </w:rPr>
      </w:pPr>
      <w:r w:rsidRPr="009E7324">
        <w:rPr>
          <w:rFonts w:cstheme="minorHAnsi"/>
        </w:rPr>
        <w:t>Secure Long-Term Fiscal Sustainability</w:t>
      </w:r>
    </w:p>
    <w:p w14:paraId="42BF9D57" w14:textId="1927AF44" w:rsidR="009D4833" w:rsidRPr="009E7324" w:rsidRDefault="009D4833" w:rsidP="002538C4">
      <w:pPr>
        <w:pStyle w:val="ListParagraph"/>
        <w:numPr>
          <w:ilvl w:val="0"/>
          <w:numId w:val="14"/>
        </w:numPr>
        <w:rPr>
          <w:rFonts w:cstheme="minorHAnsi"/>
        </w:rPr>
      </w:pPr>
      <w:r w:rsidRPr="009E7324">
        <w:rPr>
          <w:rFonts w:cstheme="minorHAnsi"/>
        </w:rPr>
        <w:t>Build and Modernize Campus Infrastructure</w:t>
      </w:r>
    </w:p>
    <w:p w14:paraId="79694569" w14:textId="0E595C8B" w:rsidR="009D4833" w:rsidRPr="009E7324" w:rsidRDefault="009D4833" w:rsidP="002538C4">
      <w:pPr>
        <w:pStyle w:val="ListParagraph"/>
        <w:numPr>
          <w:ilvl w:val="0"/>
          <w:numId w:val="14"/>
        </w:numPr>
        <w:rPr>
          <w:rFonts w:cstheme="minorHAnsi"/>
        </w:rPr>
      </w:pPr>
      <w:r w:rsidRPr="009E7324">
        <w:rPr>
          <w:rFonts w:cstheme="minorHAnsi"/>
        </w:rPr>
        <w:t>Foster Employee Recruitment, Retention, and Engagement</w:t>
      </w:r>
    </w:p>
    <w:p w14:paraId="5134AC7E" w14:textId="438375E9" w:rsidR="009D4833" w:rsidRPr="009E7324" w:rsidRDefault="009D4833" w:rsidP="002538C4">
      <w:pPr>
        <w:pStyle w:val="ListParagraph"/>
        <w:numPr>
          <w:ilvl w:val="0"/>
          <w:numId w:val="14"/>
        </w:numPr>
        <w:rPr>
          <w:rFonts w:cstheme="minorHAnsi"/>
        </w:rPr>
      </w:pPr>
      <w:r w:rsidRPr="009E7324">
        <w:rPr>
          <w:rFonts w:cstheme="minorHAnsi"/>
        </w:rPr>
        <w:t>Deepen Community and Industry Partnerships</w:t>
      </w:r>
    </w:p>
    <w:p w14:paraId="6F401FA9" w14:textId="22507963" w:rsidR="009D4833" w:rsidRPr="009E7324" w:rsidRDefault="009D4833" w:rsidP="002538C4">
      <w:pPr>
        <w:pStyle w:val="ListParagraph"/>
        <w:numPr>
          <w:ilvl w:val="0"/>
          <w:numId w:val="14"/>
        </w:numPr>
        <w:rPr>
          <w:rFonts w:cstheme="minorHAnsi"/>
        </w:rPr>
      </w:pPr>
      <w:r w:rsidRPr="009E7324">
        <w:rPr>
          <w:rFonts w:cstheme="minorHAnsi"/>
        </w:rPr>
        <w:t>Institutionalize Planning, Evaluation, and Accreditation Readiness</w:t>
      </w:r>
    </w:p>
    <w:p w14:paraId="306513C5" w14:textId="77777777" w:rsidR="009D4833" w:rsidRPr="009E7324" w:rsidRDefault="009D4833" w:rsidP="002538C4">
      <w:pPr>
        <w:pStyle w:val="ListParagraph"/>
        <w:rPr>
          <w:rFonts w:cstheme="minorHAnsi"/>
        </w:rPr>
      </w:pPr>
    </w:p>
    <w:p w14:paraId="527A7120" w14:textId="19595AB8" w:rsidR="00880150" w:rsidRPr="009E7324" w:rsidRDefault="002A6F74" w:rsidP="00D45961">
      <w:pPr>
        <w:rPr>
          <w:rFonts w:asciiTheme="minorHAnsi" w:hAnsiTheme="minorHAnsi" w:cstheme="minorHAnsi"/>
        </w:rPr>
      </w:pPr>
      <w:r w:rsidRPr="009E7324">
        <w:rPr>
          <w:rFonts w:asciiTheme="minorHAnsi" w:hAnsiTheme="minorHAnsi" w:cstheme="minorHAnsi"/>
        </w:rPr>
        <w:t>Meeting was adjourned.</w:t>
      </w:r>
    </w:p>
    <w:p w14:paraId="5D30398D" w14:textId="77777777" w:rsidR="00873E01" w:rsidRPr="009E7324" w:rsidRDefault="00873E01" w:rsidP="00D45961">
      <w:pPr>
        <w:rPr>
          <w:rFonts w:asciiTheme="minorHAnsi" w:hAnsiTheme="minorHAnsi" w:cstheme="minorHAnsi"/>
        </w:rPr>
      </w:pPr>
    </w:p>
    <w:p w14:paraId="11E85A99" w14:textId="77777777" w:rsidR="00873E01" w:rsidRPr="009E7324" w:rsidRDefault="00873E01" w:rsidP="00D45961">
      <w:pPr>
        <w:rPr>
          <w:rFonts w:asciiTheme="minorHAnsi" w:hAnsiTheme="minorHAnsi" w:cstheme="minorHAnsi"/>
        </w:rPr>
      </w:pPr>
    </w:p>
    <w:p w14:paraId="2272D5D9" w14:textId="77777777" w:rsidR="00873E01" w:rsidRPr="00D45961" w:rsidRDefault="00873E01" w:rsidP="00D45961">
      <w:pPr>
        <w:rPr>
          <w:rFonts w:asciiTheme="minorHAnsi" w:hAnsiTheme="minorHAnsi" w:cstheme="minorHAnsi"/>
        </w:rPr>
      </w:pPr>
    </w:p>
    <w:p w14:paraId="790A023D" w14:textId="77777777" w:rsidR="00D45961" w:rsidRPr="009E7324" w:rsidRDefault="00D45961" w:rsidP="00704C93">
      <w:pPr>
        <w:rPr>
          <w:rFonts w:asciiTheme="minorHAnsi" w:hAnsiTheme="minorHAnsi" w:cstheme="minorHAnsi"/>
        </w:rPr>
      </w:pPr>
    </w:p>
    <w:p w14:paraId="4EE8E73D" w14:textId="77777777" w:rsidR="00D45961" w:rsidRPr="00704C93" w:rsidRDefault="00D45961" w:rsidP="00704C93">
      <w:pPr>
        <w:rPr>
          <w:rFonts w:asciiTheme="minorHAnsi" w:hAnsiTheme="minorHAnsi" w:cstheme="minorHAnsi"/>
        </w:rPr>
      </w:pPr>
    </w:p>
    <w:p w14:paraId="652AA620" w14:textId="075F3E11" w:rsidR="00704C93" w:rsidRPr="009E7324" w:rsidRDefault="00704C93" w:rsidP="00753A98">
      <w:pPr>
        <w:rPr>
          <w:rFonts w:asciiTheme="minorHAnsi" w:hAnsiTheme="minorHAnsi" w:cstheme="minorHAnsi"/>
          <w:lang w:val="en-US"/>
        </w:rPr>
      </w:pPr>
    </w:p>
    <w:p w14:paraId="7FE57AFD" w14:textId="77777777" w:rsidR="00753A98" w:rsidRPr="00753A98" w:rsidRDefault="00753A98" w:rsidP="00753A98">
      <w:pPr>
        <w:rPr>
          <w:rFonts w:asciiTheme="minorHAnsi" w:hAnsiTheme="minorHAnsi" w:cstheme="minorHAnsi"/>
          <w:lang w:val="en-US"/>
        </w:rPr>
      </w:pPr>
    </w:p>
    <w:p w14:paraId="26C0823E" w14:textId="6715B2BE" w:rsidR="0078644C" w:rsidRPr="0078644C" w:rsidRDefault="0078644C" w:rsidP="0078644C">
      <w:pPr>
        <w:rPr>
          <w:rFonts w:asciiTheme="minorHAnsi" w:hAnsiTheme="minorHAnsi" w:cstheme="minorHAnsi"/>
          <w:lang w:val="en-US"/>
        </w:rPr>
      </w:pPr>
    </w:p>
    <w:p w14:paraId="62E150A2" w14:textId="77777777" w:rsidR="0078644C" w:rsidRPr="004C6D59" w:rsidRDefault="0078644C" w:rsidP="004C6D59">
      <w:pPr>
        <w:rPr>
          <w:rFonts w:asciiTheme="minorHAnsi" w:hAnsiTheme="minorHAnsi" w:cstheme="minorHAnsi"/>
          <w:lang w:val="en-US"/>
        </w:rPr>
      </w:pPr>
    </w:p>
    <w:p w14:paraId="55677EB7" w14:textId="2E3C47E6" w:rsidR="00893A11" w:rsidRPr="009E7324" w:rsidRDefault="00893A11" w:rsidP="00893A11">
      <w:pPr>
        <w:rPr>
          <w:rFonts w:asciiTheme="minorHAnsi" w:hAnsiTheme="minorHAnsi" w:cstheme="minorHAnsi"/>
          <w:lang w:val="en-US"/>
        </w:rPr>
      </w:pPr>
    </w:p>
    <w:p w14:paraId="19F9CD76" w14:textId="77777777" w:rsidR="00893A11" w:rsidRPr="00893A11" w:rsidRDefault="00893A11" w:rsidP="00893A11">
      <w:pPr>
        <w:rPr>
          <w:rFonts w:asciiTheme="minorHAnsi" w:hAnsiTheme="minorHAnsi" w:cstheme="minorHAnsi"/>
          <w:lang w:val="en-US"/>
        </w:rPr>
      </w:pPr>
    </w:p>
    <w:p w14:paraId="481111DA" w14:textId="5A8C70FA" w:rsidR="00893A11" w:rsidRPr="009E7324" w:rsidRDefault="00893A11" w:rsidP="00241EAF">
      <w:pPr>
        <w:rPr>
          <w:rFonts w:asciiTheme="minorHAnsi" w:hAnsiTheme="minorHAnsi" w:cstheme="minorHAnsi"/>
        </w:rPr>
      </w:pPr>
    </w:p>
    <w:p w14:paraId="68D85E1D" w14:textId="77777777" w:rsidR="001C2149" w:rsidRPr="009E7324" w:rsidRDefault="001C2149" w:rsidP="00241EAF">
      <w:pPr>
        <w:rPr>
          <w:rFonts w:asciiTheme="minorHAnsi" w:hAnsiTheme="minorHAnsi" w:cstheme="minorHAnsi"/>
          <w:lang w:val="en-US"/>
        </w:rPr>
      </w:pPr>
    </w:p>
    <w:p w14:paraId="07E6A83C" w14:textId="77777777" w:rsidR="00D747AC" w:rsidRPr="009E7324" w:rsidRDefault="00D747AC" w:rsidP="00241EAF">
      <w:pPr>
        <w:rPr>
          <w:rFonts w:asciiTheme="minorHAnsi" w:hAnsiTheme="minorHAnsi" w:cstheme="minorHAnsi"/>
          <w:b/>
          <w:bCs/>
          <w:lang w:val="en-US"/>
        </w:rPr>
      </w:pPr>
    </w:p>
    <w:p w14:paraId="034BE27B" w14:textId="77777777" w:rsidR="00D747AC" w:rsidRPr="009E7324" w:rsidRDefault="00D747AC" w:rsidP="00241EAF">
      <w:pPr>
        <w:rPr>
          <w:rFonts w:asciiTheme="minorHAnsi" w:hAnsiTheme="minorHAnsi" w:cstheme="minorHAnsi"/>
          <w:b/>
          <w:bCs/>
          <w:lang w:val="en-US"/>
        </w:rPr>
      </w:pPr>
    </w:p>
    <w:p w14:paraId="65329943" w14:textId="77777777" w:rsidR="00241EAF" w:rsidRPr="009E7324" w:rsidRDefault="00241EAF" w:rsidP="00241EAF">
      <w:pPr>
        <w:numPr>
          <w:ilvl w:val="0"/>
          <w:numId w:val="3"/>
        </w:numPr>
        <w:rPr>
          <w:rFonts w:asciiTheme="minorHAnsi" w:hAnsiTheme="minorHAnsi" w:cstheme="minorHAnsi"/>
          <w:lang w:val="en-US"/>
        </w:rPr>
      </w:pPr>
      <w:bookmarkStart w:id="0" w:name="_Hlk210395999"/>
      <w:r w:rsidRPr="009E7324">
        <w:rPr>
          <w:rFonts w:asciiTheme="minorHAnsi" w:hAnsiTheme="minorHAnsi" w:cstheme="minorHAnsi"/>
          <w:b/>
          <w:bCs/>
          <w:lang w:val="en-US"/>
        </w:rPr>
        <w:t>President’s Committees Reports</w:t>
      </w:r>
    </w:p>
    <w:bookmarkEnd w:id="0"/>
    <w:p w14:paraId="612E9414" w14:textId="77777777" w:rsidR="00241EAF" w:rsidRPr="009E7324" w:rsidRDefault="00241EAF" w:rsidP="00241EAF">
      <w:pPr>
        <w:numPr>
          <w:ilvl w:val="1"/>
          <w:numId w:val="3"/>
        </w:numPr>
        <w:rPr>
          <w:rFonts w:asciiTheme="minorHAnsi" w:hAnsiTheme="minorHAnsi" w:cstheme="minorHAnsi"/>
          <w:lang w:val="en-US"/>
        </w:rPr>
      </w:pPr>
      <w:r w:rsidRPr="009E7324">
        <w:rPr>
          <w:rFonts w:asciiTheme="minorHAnsi" w:hAnsiTheme="minorHAnsi" w:cstheme="minorHAnsi"/>
          <w:b/>
          <w:bCs/>
          <w:lang w:val="en-US"/>
        </w:rPr>
        <w:t>Strategic Resources Committee</w:t>
      </w:r>
    </w:p>
    <w:p w14:paraId="52F39CF4" w14:textId="77777777" w:rsidR="00241EAF" w:rsidRPr="009E7324" w:rsidRDefault="00241EAF" w:rsidP="00241EAF">
      <w:pPr>
        <w:numPr>
          <w:ilvl w:val="2"/>
          <w:numId w:val="3"/>
        </w:numPr>
        <w:rPr>
          <w:rFonts w:asciiTheme="minorHAnsi" w:hAnsiTheme="minorHAnsi" w:cstheme="minorHAnsi"/>
          <w:lang w:val="en-US"/>
        </w:rPr>
      </w:pPr>
      <w:r w:rsidRPr="009E7324">
        <w:rPr>
          <w:rFonts w:asciiTheme="minorHAnsi" w:hAnsiTheme="minorHAnsi" w:cstheme="minorHAnsi"/>
          <w:lang w:val="en-US"/>
        </w:rPr>
        <w:t>Jeff Winrod Committee Chair report</w:t>
      </w:r>
    </w:p>
    <w:p w14:paraId="66D926BD" w14:textId="77777777" w:rsidR="00241EAF" w:rsidRPr="009E7324" w:rsidRDefault="00241EAF" w:rsidP="00241EAF">
      <w:pPr>
        <w:numPr>
          <w:ilvl w:val="2"/>
          <w:numId w:val="3"/>
        </w:numPr>
        <w:rPr>
          <w:rFonts w:asciiTheme="minorHAnsi" w:hAnsiTheme="minorHAnsi" w:cstheme="minorHAnsi"/>
          <w:lang w:val="en-US"/>
        </w:rPr>
      </w:pPr>
      <w:r w:rsidRPr="009E7324">
        <w:rPr>
          <w:rFonts w:asciiTheme="minorHAnsi" w:hAnsiTheme="minorHAnsi" w:cstheme="minorHAnsi"/>
          <w:lang w:val="en-US"/>
        </w:rPr>
        <w:t>Updates on budget planning, resource allocation, and facilities development.</w:t>
      </w:r>
    </w:p>
    <w:p w14:paraId="33B0024B" w14:textId="77777777" w:rsidR="00241EAF" w:rsidRPr="009E7324" w:rsidRDefault="00241EAF" w:rsidP="00241EAF">
      <w:pPr>
        <w:numPr>
          <w:ilvl w:val="3"/>
          <w:numId w:val="4"/>
        </w:numPr>
        <w:rPr>
          <w:rFonts w:asciiTheme="minorHAnsi" w:hAnsiTheme="minorHAnsi" w:cstheme="minorHAnsi"/>
          <w:lang w:val="en-US"/>
        </w:rPr>
      </w:pPr>
      <w:bookmarkStart w:id="1" w:name="_Hlk210396649"/>
      <w:r w:rsidRPr="009E7324">
        <w:rPr>
          <w:rFonts w:asciiTheme="minorHAnsi" w:hAnsiTheme="minorHAnsi" w:cstheme="minorHAnsi"/>
          <w:lang w:val="en-US"/>
        </w:rPr>
        <w:t>Berg Hall Update for CIP</w:t>
      </w:r>
    </w:p>
    <w:bookmarkEnd w:id="1"/>
    <w:p w14:paraId="0254C4BA" w14:textId="77777777" w:rsidR="00241EAF" w:rsidRPr="009E7324" w:rsidRDefault="00241EAF" w:rsidP="00241EAF">
      <w:pPr>
        <w:numPr>
          <w:ilvl w:val="3"/>
          <w:numId w:val="5"/>
        </w:numPr>
        <w:rPr>
          <w:rFonts w:asciiTheme="minorHAnsi" w:hAnsiTheme="minorHAnsi" w:cstheme="minorHAnsi"/>
          <w:lang w:val="en-US"/>
        </w:rPr>
      </w:pPr>
      <w:r w:rsidRPr="009E7324">
        <w:rPr>
          <w:rFonts w:asciiTheme="minorHAnsi" w:hAnsiTheme="minorHAnsi" w:cstheme="minorHAnsi"/>
          <w:lang w:val="en-US"/>
        </w:rPr>
        <w:t>All Campus facilities update building updates</w:t>
      </w:r>
    </w:p>
    <w:p w14:paraId="090BC002" w14:textId="77777777" w:rsidR="00241EAF" w:rsidRPr="009E7324" w:rsidRDefault="00241EAF" w:rsidP="00241EAF">
      <w:pPr>
        <w:numPr>
          <w:ilvl w:val="1"/>
          <w:numId w:val="3"/>
        </w:numPr>
        <w:rPr>
          <w:rFonts w:asciiTheme="minorHAnsi" w:hAnsiTheme="minorHAnsi" w:cstheme="minorHAnsi"/>
          <w:lang w:val="en-US"/>
        </w:rPr>
      </w:pPr>
      <w:r w:rsidRPr="009E7324">
        <w:rPr>
          <w:rFonts w:asciiTheme="minorHAnsi" w:hAnsiTheme="minorHAnsi" w:cstheme="minorHAnsi"/>
          <w:b/>
          <w:bCs/>
          <w:lang w:val="en-US"/>
        </w:rPr>
        <w:t>Enrollment and Retention Advisory Committee</w:t>
      </w:r>
    </w:p>
    <w:p w14:paraId="22D1B531" w14:textId="77777777" w:rsidR="00241EAF" w:rsidRPr="009E7324" w:rsidRDefault="00241EAF" w:rsidP="00241EAF">
      <w:pPr>
        <w:numPr>
          <w:ilvl w:val="2"/>
          <w:numId w:val="3"/>
        </w:numPr>
        <w:rPr>
          <w:rFonts w:asciiTheme="minorHAnsi" w:hAnsiTheme="minorHAnsi" w:cstheme="minorHAnsi"/>
          <w:lang w:val="en-US"/>
        </w:rPr>
      </w:pPr>
      <w:r w:rsidRPr="009E7324">
        <w:rPr>
          <w:rFonts w:asciiTheme="minorHAnsi" w:hAnsiTheme="minorHAnsi" w:cstheme="minorHAnsi"/>
          <w:lang w:val="en-US"/>
        </w:rPr>
        <w:t>Committee Chairs Report</w:t>
      </w:r>
    </w:p>
    <w:p w14:paraId="6220E691" w14:textId="77777777" w:rsidR="00241EAF" w:rsidRPr="009E7324" w:rsidRDefault="00241EAF" w:rsidP="00241EAF">
      <w:pPr>
        <w:numPr>
          <w:ilvl w:val="3"/>
          <w:numId w:val="6"/>
        </w:numPr>
        <w:rPr>
          <w:rFonts w:asciiTheme="minorHAnsi" w:hAnsiTheme="minorHAnsi" w:cstheme="minorHAnsi"/>
          <w:lang w:val="en-US"/>
        </w:rPr>
      </w:pPr>
      <w:r w:rsidRPr="009E7324">
        <w:rPr>
          <w:rFonts w:asciiTheme="minorHAnsi" w:hAnsiTheme="minorHAnsi" w:cstheme="minorHAnsi"/>
          <w:lang w:val="en-US"/>
        </w:rPr>
        <w:t>Report on held events</w:t>
      </w:r>
    </w:p>
    <w:p w14:paraId="233A2819" w14:textId="77777777" w:rsidR="00241EAF" w:rsidRPr="009E7324" w:rsidRDefault="00241EAF" w:rsidP="00241EAF">
      <w:pPr>
        <w:numPr>
          <w:ilvl w:val="2"/>
          <w:numId w:val="3"/>
        </w:numPr>
        <w:rPr>
          <w:rFonts w:asciiTheme="minorHAnsi" w:hAnsiTheme="minorHAnsi" w:cstheme="minorHAnsi"/>
          <w:lang w:val="en-US"/>
        </w:rPr>
      </w:pPr>
      <w:r w:rsidRPr="009E7324">
        <w:rPr>
          <w:rFonts w:asciiTheme="minorHAnsi" w:hAnsiTheme="minorHAnsi" w:cstheme="minorHAnsi"/>
          <w:lang w:val="en-US"/>
        </w:rPr>
        <w:t>Current initiatives and future planning</w:t>
      </w:r>
    </w:p>
    <w:p w14:paraId="092119F5" w14:textId="77777777" w:rsidR="00241EAF" w:rsidRPr="009E7324" w:rsidRDefault="00241EAF" w:rsidP="00241EAF">
      <w:pPr>
        <w:numPr>
          <w:ilvl w:val="1"/>
          <w:numId w:val="3"/>
        </w:numPr>
        <w:rPr>
          <w:rFonts w:asciiTheme="minorHAnsi" w:hAnsiTheme="minorHAnsi" w:cstheme="minorHAnsi"/>
          <w:lang w:val="en-US"/>
        </w:rPr>
      </w:pPr>
      <w:r w:rsidRPr="009E7324">
        <w:rPr>
          <w:rFonts w:asciiTheme="minorHAnsi" w:hAnsiTheme="minorHAnsi" w:cstheme="minorHAnsi"/>
          <w:b/>
          <w:bCs/>
          <w:lang w:val="en-US"/>
        </w:rPr>
        <w:t>Events Committee</w:t>
      </w:r>
    </w:p>
    <w:p w14:paraId="55ED7B6F" w14:textId="77777777" w:rsidR="00241EAF" w:rsidRPr="009E7324" w:rsidRDefault="00241EAF" w:rsidP="00241EAF">
      <w:pPr>
        <w:numPr>
          <w:ilvl w:val="2"/>
          <w:numId w:val="3"/>
        </w:numPr>
        <w:rPr>
          <w:rFonts w:asciiTheme="minorHAnsi" w:hAnsiTheme="minorHAnsi" w:cstheme="minorHAnsi"/>
          <w:lang w:val="en-US"/>
        </w:rPr>
      </w:pPr>
      <w:r w:rsidRPr="009E7324">
        <w:rPr>
          <w:rFonts w:asciiTheme="minorHAnsi" w:hAnsiTheme="minorHAnsi" w:cstheme="minorHAnsi"/>
          <w:lang w:val="en-US"/>
        </w:rPr>
        <w:t>Carrie Meisner Committee Chair</w:t>
      </w:r>
    </w:p>
    <w:p w14:paraId="12A52A58" w14:textId="77777777" w:rsidR="00241EAF" w:rsidRPr="009E7324" w:rsidRDefault="00241EAF" w:rsidP="00241EAF">
      <w:pPr>
        <w:numPr>
          <w:ilvl w:val="3"/>
          <w:numId w:val="7"/>
        </w:numPr>
        <w:rPr>
          <w:rFonts w:asciiTheme="minorHAnsi" w:hAnsiTheme="minorHAnsi" w:cstheme="minorHAnsi"/>
          <w:lang w:val="en-US"/>
        </w:rPr>
      </w:pPr>
      <w:r w:rsidRPr="009E7324">
        <w:rPr>
          <w:rFonts w:asciiTheme="minorHAnsi" w:hAnsiTheme="minorHAnsi" w:cstheme="minorHAnsi"/>
          <w:lang w:val="en-US"/>
        </w:rPr>
        <w:t>Welcome Back</w:t>
      </w:r>
    </w:p>
    <w:p w14:paraId="65561D5A" w14:textId="77777777" w:rsidR="00241EAF" w:rsidRPr="009E7324" w:rsidRDefault="00241EAF" w:rsidP="00241EAF">
      <w:pPr>
        <w:rPr>
          <w:rFonts w:asciiTheme="minorHAnsi" w:hAnsiTheme="minorHAnsi" w:cstheme="minorHAnsi"/>
          <w:lang w:val="en-US"/>
        </w:rPr>
      </w:pPr>
      <w:r w:rsidRPr="009E7324">
        <w:rPr>
          <w:rFonts w:asciiTheme="minorHAnsi" w:hAnsiTheme="minorHAnsi" w:cstheme="minorHAnsi"/>
          <w:b/>
          <w:bCs/>
          <w:lang w:val="en-US"/>
        </w:rPr>
        <w:t>Planning committee for BOR in September</w:t>
      </w:r>
    </w:p>
    <w:p w14:paraId="33B0E60E" w14:textId="77777777" w:rsidR="00241EAF" w:rsidRPr="009E7324" w:rsidRDefault="00241EAF" w:rsidP="00241EAF">
      <w:pPr>
        <w:numPr>
          <w:ilvl w:val="0"/>
          <w:numId w:val="8"/>
        </w:numPr>
        <w:rPr>
          <w:rFonts w:asciiTheme="minorHAnsi" w:hAnsiTheme="minorHAnsi" w:cstheme="minorHAnsi"/>
          <w:lang w:val="en-US"/>
        </w:rPr>
      </w:pPr>
      <w:r w:rsidRPr="009E7324">
        <w:rPr>
          <w:rFonts w:asciiTheme="minorHAnsi" w:hAnsiTheme="minorHAnsi" w:cstheme="minorHAnsi"/>
          <w:lang w:val="en-US"/>
        </w:rPr>
        <w:t>Committee members</w:t>
      </w:r>
    </w:p>
    <w:p w14:paraId="24767131" w14:textId="77777777" w:rsidR="00241EAF" w:rsidRPr="009E7324" w:rsidRDefault="00241EAF" w:rsidP="00241EAF">
      <w:pPr>
        <w:rPr>
          <w:rFonts w:asciiTheme="minorHAnsi" w:hAnsiTheme="minorHAnsi" w:cstheme="minorHAnsi"/>
          <w:b/>
          <w:bCs/>
          <w:lang w:val="en-US"/>
        </w:rPr>
      </w:pPr>
      <w:r w:rsidRPr="009E7324">
        <w:rPr>
          <w:rFonts w:asciiTheme="minorHAnsi" w:hAnsiTheme="minorHAnsi" w:cstheme="minorHAnsi"/>
          <w:b/>
          <w:bCs/>
          <w:lang w:val="en-US"/>
        </w:rPr>
        <w:t>4. Action Items Review and Next Steps</w:t>
      </w:r>
    </w:p>
    <w:p w14:paraId="6EE130ED" w14:textId="77777777" w:rsidR="00241EAF" w:rsidRPr="009E7324" w:rsidRDefault="00241EAF" w:rsidP="00241EAF">
      <w:pPr>
        <w:numPr>
          <w:ilvl w:val="0"/>
          <w:numId w:val="9"/>
        </w:numPr>
        <w:rPr>
          <w:rFonts w:asciiTheme="minorHAnsi" w:hAnsiTheme="minorHAnsi" w:cstheme="minorHAnsi"/>
          <w:lang w:val="en-US"/>
        </w:rPr>
      </w:pPr>
      <w:r w:rsidRPr="009E7324">
        <w:rPr>
          <w:rFonts w:asciiTheme="minorHAnsi" w:hAnsiTheme="minorHAnsi" w:cstheme="minorHAnsi"/>
          <w:lang w:val="en-US"/>
        </w:rPr>
        <w:t>FY2026 Meeting schedule</w:t>
      </w:r>
    </w:p>
    <w:p w14:paraId="501EE2EA" w14:textId="77777777" w:rsidR="00241EAF" w:rsidRPr="009E7324" w:rsidRDefault="00241EAF" w:rsidP="00241EAF">
      <w:pPr>
        <w:numPr>
          <w:ilvl w:val="0"/>
          <w:numId w:val="9"/>
        </w:numPr>
        <w:rPr>
          <w:rFonts w:asciiTheme="minorHAnsi" w:hAnsiTheme="minorHAnsi" w:cstheme="minorHAnsi"/>
          <w:lang w:val="en-US"/>
        </w:rPr>
      </w:pPr>
      <w:r w:rsidRPr="009E7324">
        <w:rPr>
          <w:rFonts w:asciiTheme="minorHAnsi" w:hAnsiTheme="minorHAnsi" w:cstheme="minorHAnsi"/>
          <w:lang w:val="en-US"/>
        </w:rPr>
        <w:t>Revised Classified Council By-laws (action item)</w:t>
      </w:r>
    </w:p>
    <w:p w14:paraId="4BF41DB9" w14:textId="77777777" w:rsidR="00241EAF" w:rsidRPr="009E7324" w:rsidRDefault="00241EAF" w:rsidP="00241EAF">
      <w:pPr>
        <w:rPr>
          <w:rFonts w:asciiTheme="minorHAnsi" w:hAnsiTheme="minorHAnsi" w:cstheme="minorHAnsi"/>
          <w:b/>
          <w:bCs/>
          <w:lang w:val="en-US"/>
        </w:rPr>
      </w:pPr>
      <w:r w:rsidRPr="009E7324">
        <w:rPr>
          <w:rFonts w:asciiTheme="minorHAnsi" w:hAnsiTheme="minorHAnsi" w:cstheme="minorHAnsi"/>
          <w:b/>
          <w:bCs/>
          <w:lang w:val="en-US"/>
        </w:rPr>
        <w:t>5. Strategic Initiatives and New Business</w:t>
      </w:r>
    </w:p>
    <w:p w14:paraId="6F251F91" w14:textId="77777777" w:rsidR="00241EAF" w:rsidRPr="009E7324" w:rsidRDefault="00241EAF" w:rsidP="00241EAF">
      <w:pPr>
        <w:numPr>
          <w:ilvl w:val="0"/>
          <w:numId w:val="10"/>
        </w:numPr>
        <w:rPr>
          <w:rFonts w:asciiTheme="minorHAnsi" w:hAnsiTheme="minorHAnsi" w:cstheme="minorHAnsi"/>
          <w:lang w:val="en-US"/>
        </w:rPr>
      </w:pPr>
      <w:r w:rsidRPr="009E7324">
        <w:rPr>
          <w:rFonts w:asciiTheme="minorHAnsi" w:hAnsiTheme="minorHAnsi" w:cstheme="minorHAnsi"/>
          <w:lang w:val="en-US"/>
        </w:rPr>
        <w:lastRenderedPageBreak/>
        <w:t>President Donnelli</w:t>
      </w:r>
    </w:p>
    <w:p w14:paraId="7E38E3F3" w14:textId="77777777" w:rsidR="00241EAF" w:rsidRPr="009E7324" w:rsidRDefault="00241EAF" w:rsidP="00241EAF">
      <w:pPr>
        <w:numPr>
          <w:ilvl w:val="1"/>
          <w:numId w:val="10"/>
        </w:numPr>
        <w:rPr>
          <w:rFonts w:asciiTheme="minorHAnsi" w:hAnsiTheme="minorHAnsi" w:cstheme="minorHAnsi"/>
          <w:lang w:val="en-US"/>
        </w:rPr>
      </w:pPr>
      <w:r w:rsidRPr="009E7324">
        <w:rPr>
          <w:rFonts w:asciiTheme="minorHAnsi" w:hAnsiTheme="minorHAnsi" w:cstheme="minorHAnsi"/>
          <w:lang w:val="en-US"/>
        </w:rPr>
        <w:t>Discussion strategic goals</w:t>
      </w:r>
    </w:p>
    <w:p w14:paraId="678DDF3B" w14:textId="77777777" w:rsidR="00241EAF" w:rsidRPr="009E7324" w:rsidRDefault="00241EAF" w:rsidP="00241EAF">
      <w:pPr>
        <w:numPr>
          <w:ilvl w:val="1"/>
          <w:numId w:val="10"/>
        </w:numPr>
        <w:rPr>
          <w:rFonts w:asciiTheme="minorHAnsi" w:hAnsiTheme="minorHAnsi" w:cstheme="minorHAnsi"/>
          <w:lang w:val="en-US"/>
        </w:rPr>
      </w:pPr>
      <w:r w:rsidRPr="009E7324">
        <w:rPr>
          <w:rFonts w:asciiTheme="minorHAnsi" w:hAnsiTheme="minorHAnsi" w:cstheme="minorHAnsi"/>
          <w:lang w:val="en-US"/>
        </w:rPr>
        <w:t>Institutional priorities CIP</w:t>
      </w:r>
    </w:p>
    <w:p w14:paraId="48B9C14F" w14:textId="77777777" w:rsidR="00241EAF" w:rsidRPr="009E7324" w:rsidRDefault="00241EAF" w:rsidP="00241EAF">
      <w:pPr>
        <w:numPr>
          <w:ilvl w:val="1"/>
          <w:numId w:val="10"/>
        </w:numPr>
        <w:rPr>
          <w:rFonts w:asciiTheme="minorHAnsi" w:hAnsiTheme="minorHAnsi" w:cstheme="minorHAnsi"/>
          <w:lang w:val="en-US"/>
        </w:rPr>
      </w:pPr>
      <w:r w:rsidRPr="009E7324">
        <w:rPr>
          <w:rFonts w:asciiTheme="minorHAnsi" w:hAnsiTheme="minorHAnsi" w:cstheme="minorHAnsi"/>
          <w:lang w:val="en-US"/>
        </w:rPr>
        <w:t>Review and recommendation for Fee changes</w:t>
      </w:r>
    </w:p>
    <w:p w14:paraId="1939DC9A" w14:textId="77777777" w:rsidR="00241EAF" w:rsidRPr="009E7324" w:rsidRDefault="00241EAF" w:rsidP="00241EAF">
      <w:pPr>
        <w:numPr>
          <w:ilvl w:val="1"/>
          <w:numId w:val="10"/>
        </w:numPr>
        <w:rPr>
          <w:rFonts w:asciiTheme="minorHAnsi" w:hAnsiTheme="minorHAnsi" w:cstheme="minorHAnsi"/>
          <w:lang w:val="en-US"/>
        </w:rPr>
      </w:pPr>
      <w:r w:rsidRPr="009E7324">
        <w:rPr>
          <w:rFonts w:asciiTheme="minorHAnsi" w:hAnsiTheme="minorHAnsi" w:cstheme="minorHAnsi"/>
          <w:lang w:val="en-US"/>
        </w:rPr>
        <w:t>New business items.</w:t>
      </w:r>
    </w:p>
    <w:p w14:paraId="5BD0BECF" w14:textId="77777777" w:rsidR="00241EAF" w:rsidRPr="009E7324" w:rsidRDefault="00241EAF" w:rsidP="00241EAF">
      <w:pPr>
        <w:rPr>
          <w:rFonts w:asciiTheme="minorHAnsi" w:hAnsiTheme="minorHAnsi" w:cstheme="minorHAnsi"/>
          <w:b/>
          <w:bCs/>
          <w:lang w:val="en-US"/>
        </w:rPr>
      </w:pPr>
      <w:r w:rsidRPr="009E7324">
        <w:rPr>
          <w:rFonts w:asciiTheme="minorHAnsi" w:hAnsiTheme="minorHAnsi" w:cstheme="minorHAnsi"/>
          <w:b/>
          <w:bCs/>
          <w:lang w:val="en-US"/>
        </w:rPr>
        <w:t>6. Roundtable and Open Discussion</w:t>
      </w:r>
    </w:p>
    <w:p w14:paraId="7234F43F" w14:textId="77777777" w:rsidR="00241EAF" w:rsidRPr="009E7324" w:rsidRDefault="00241EAF" w:rsidP="00241EAF">
      <w:pPr>
        <w:numPr>
          <w:ilvl w:val="0"/>
          <w:numId w:val="11"/>
        </w:numPr>
        <w:rPr>
          <w:rFonts w:asciiTheme="minorHAnsi" w:hAnsiTheme="minorHAnsi" w:cstheme="minorHAnsi"/>
          <w:lang w:val="en-US"/>
        </w:rPr>
      </w:pPr>
      <w:r w:rsidRPr="009E7324">
        <w:rPr>
          <w:rFonts w:asciiTheme="minorHAnsi" w:hAnsiTheme="minorHAnsi" w:cstheme="minorHAnsi"/>
          <w:lang w:val="en-US"/>
        </w:rPr>
        <w:t>Open floor for council members to share updates, challenges, and insights.</w:t>
      </w:r>
    </w:p>
    <w:p w14:paraId="748B080C" w14:textId="77777777" w:rsidR="00241EAF" w:rsidRPr="009E7324" w:rsidRDefault="00241EAF" w:rsidP="00241EAF">
      <w:pPr>
        <w:rPr>
          <w:rFonts w:asciiTheme="minorHAnsi" w:hAnsiTheme="minorHAnsi" w:cstheme="minorHAnsi"/>
          <w:b/>
          <w:bCs/>
          <w:lang w:val="en-US"/>
        </w:rPr>
      </w:pPr>
      <w:r w:rsidRPr="009E7324">
        <w:rPr>
          <w:rFonts w:asciiTheme="minorHAnsi" w:hAnsiTheme="minorHAnsi" w:cstheme="minorHAnsi"/>
          <w:b/>
          <w:bCs/>
          <w:lang w:val="en-US"/>
        </w:rPr>
        <w:t>7. Adjournment</w:t>
      </w:r>
    </w:p>
    <w:p w14:paraId="14C0BB9C" w14:textId="77777777" w:rsidR="00241EAF" w:rsidRPr="009E7324" w:rsidRDefault="00241EAF" w:rsidP="00241EAF">
      <w:pPr>
        <w:numPr>
          <w:ilvl w:val="0"/>
          <w:numId w:val="12"/>
        </w:numPr>
        <w:rPr>
          <w:rFonts w:asciiTheme="minorHAnsi" w:hAnsiTheme="minorHAnsi" w:cstheme="minorHAnsi"/>
          <w:lang w:val="en-US"/>
        </w:rPr>
      </w:pPr>
      <w:r w:rsidRPr="009E7324">
        <w:rPr>
          <w:rFonts w:asciiTheme="minorHAnsi" w:hAnsiTheme="minorHAnsi" w:cstheme="minorHAnsi"/>
          <w:lang w:val="en-US"/>
        </w:rPr>
        <w:t>Closing remarks and next meeting date announcement.</w:t>
      </w:r>
    </w:p>
    <w:p w14:paraId="58AFB257" w14:textId="29FECFAE" w:rsidR="00BB4FCC" w:rsidRPr="009E7324" w:rsidRDefault="00BB4FCC">
      <w:pPr>
        <w:rPr>
          <w:rFonts w:asciiTheme="minorHAnsi" w:hAnsiTheme="minorHAnsi" w:cstheme="minorHAnsi"/>
        </w:rPr>
      </w:pPr>
    </w:p>
    <w:sectPr w:rsidR="00BB4FCC" w:rsidRPr="009E7324" w:rsidSect="009E7324">
      <w:footerReference w:type="default" r:id="rId7"/>
      <w:pgSz w:w="12240" w:h="15840"/>
      <w:pgMar w:top="1008" w:right="1440" w:bottom="72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366F" w14:textId="77777777" w:rsidR="009E7324" w:rsidRDefault="009E7324" w:rsidP="009E7324">
      <w:pPr>
        <w:spacing w:line="240" w:lineRule="auto"/>
      </w:pPr>
      <w:r>
        <w:separator/>
      </w:r>
    </w:p>
  </w:endnote>
  <w:endnote w:type="continuationSeparator" w:id="0">
    <w:p w14:paraId="164C1B5D" w14:textId="77777777" w:rsidR="009E7324" w:rsidRDefault="009E7324" w:rsidP="009E73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862122"/>
      <w:docPartObj>
        <w:docPartGallery w:val="Page Numbers (Bottom of Page)"/>
        <w:docPartUnique/>
      </w:docPartObj>
    </w:sdtPr>
    <w:sdtEndPr>
      <w:rPr>
        <w:rFonts w:asciiTheme="minorHAnsi" w:hAnsiTheme="minorHAnsi" w:cstheme="minorHAnsi"/>
        <w:noProof/>
        <w:sz w:val="16"/>
        <w:szCs w:val="16"/>
      </w:rPr>
    </w:sdtEndPr>
    <w:sdtContent>
      <w:p w14:paraId="1C0DC34B" w14:textId="05F46087" w:rsidR="009E7324" w:rsidRPr="009E7324" w:rsidRDefault="009E7324">
        <w:pPr>
          <w:pStyle w:val="Footer"/>
          <w:jc w:val="center"/>
          <w:rPr>
            <w:rFonts w:asciiTheme="minorHAnsi" w:hAnsiTheme="minorHAnsi" w:cstheme="minorHAnsi"/>
            <w:sz w:val="16"/>
            <w:szCs w:val="16"/>
          </w:rPr>
        </w:pPr>
        <w:r w:rsidRPr="009E7324">
          <w:rPr>
            <w:rFonts w:asciiTheme="minorHAnsi" w:hAnsiTheme="minorHAnsi" w:cstheme="minorHAnsi"/>
            <w:sz w:val="16"/>
            <w:szCs w:val="16"/>
          </w:rPr>
          <w:fldChar w:fldCharType="begin"/>
        </w:r>
        <w:r w:rsidRPr="009E7324">
          <w:rPr>
            <w:rFonts w:asciiTheme="minorHAnsi" w:hAnsiTheme="minorHAnsi" w:cstheme="minorHAnsi"/>
            <w:sz w:val="16"/>
            <w:szCs w:val="16"/>
          </w:rPr>
          <w:instrText xml:space="preserve"> PAGE   \* MERGEFORMAT </w:instrText>
        </w:r>
        <w:r w:rsidRPr="009E7324">
          <w:rPr>
            <w:rFonts w:asciiTheme="minorHAnsi" w:hAnsiTheme="minorHAnsi" w:cstheme="minorHAnsi"/>
            <w:sz w:val="16"/>
            <w:szCs w:val="16"/>
          </w:rPr>
          <w:fldChar w:fldCharType="separate"/>
        </w:r>
        <w:r w:rsidRPr="009E7324">
          <w:rPr>
            <w:rFonts w:asciiTheme="minorHAnsi" w:hAnsiTheme="minorHAnsi" w:cstheme="minorHAnsi"/>
            <w:noProof/>
            <w:sz w:val="16"/>
            <w:szCs w:val="16"/>
          </w:rPr>
          <w:t>2</w:t>
        </w:r>
        <w:r w:rsidRPr="009E7324">
          <w:rPr>
            <w:rFonts w:asciiTheme="minorHAnsi" w:hAnsiTheme="minorHAnsi" w:cstheme="minorHAnsi"/>
            <w:noProof/>
            <w:sz w:val="16"/>
            <w:szCs w:val="16"/>
          </w:rPr>
          <w:fldChar w:fldCharType="end"/>
        </w:r>
      </w:p>
    </w:sdtContent>
  </w:sdt>
  <w:p w14:paraId="07FB750F" w14:textId="77777777" w:rsidR="009E7324" w:rsidRDefault="009E7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3900C" w14:textId="77777777" w:rsidR="009E7324" w:rsidRDefault="009E7324" w:rsidP="009E7324">
      <w:pPr>
        <w:spacing w:line="240" w:lineRule="auto"/>
      </w:pPr>
      <w:r>
        <w:separator/>
      </w:r>
    </w:p>
  </w:footnote>
  <w:footnote w:type="continuationSeparator" w:id="0">
    <w:p w14:paraId="62A7EDEA" w14:textId="77777777" w:rsidR="009E7324" w:rsidRDefault="009E7324" w:rsidP="009E73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57A"/>
    <w:multiLevelType w:val="multilevel"/>
    <w:tmpl w:val="04D0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41889"/>
    <w:multiLevelType w:val="hybridMultilevel"/>
    <w:tmpl w:val="EF3EA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5E3386"/>
    <w:multiLevelType w:val="multilevel"/>
    <w:tmpl w:val="A9EC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5F2980"/>
    <w:multiLevelType w:val="hybridMultilevel"/>
    <w:tmpl w:val="4E1A8F7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10519DD"/>
    <w:multiLevelType w:val="multilevel"/>
    <w:tmpl w:val="ADFC1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F409B"/>
    <w:multiLevelType w:val="multilevel"/>
    <w:tmpl w:val="5F7EC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861E42"/>
    <w:multiLevelType w:val="multilevel"/>
    <w:tmpl w:val="E21E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9A7E02"/>
    <w:multiLevelType w:val="multilevel"/>
    <w:tmpl w:val="AC3A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4E1C7C"/>
    <w:multiLevelType w:val="multilevel"/>
    <w:tmpl w:val="D5420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5604AC"/>
    <w:multiLevelType w:val="multilevel"/>
    <w:tmpl w:val="CB54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891515">
    <w:abstractNumId w:val="0"/>
  </w:num>
  <w:num w:numId="2" w16cid:durableId="142935067">
    <w:abstractNumId w:val="8"/>
  </w:num>
  <w:num w:numId="3" w16cid:durableId="1304308061">
    <w:abstractNumId w:val="4"/>
  </w:num>
  <w:num w:numId="4" w16cid:durableId="949362937">
    <w:abstractNumId w:val="4"/>
    <w:lvlOverride w:ilvl="3">
      <w:lvl w:ilvl="3">
        <w:numFmt w:val="bullet"/>
        <w:lvlText w:val=""/>
        <w:lvlJc w:val="left"/>
        <w:pPr>
          <w:tabs>
            <w:tab w:val="num" w:pos="2880"/>
          </w:tabs>
          <w:ind w:left="2880" w:hanging="360"/>
        </w:pPr>
        <w:rPr>
          <w:rFonts w:ascii="Symbol" w:hAnsi="Symbol" w:hint="default"/>
          <w:sz w:val="20"/>
        </w:rPr>
      </w:lvl>
    </w:lvlOverride>
  </w:num>
  <w:num w:numId="5" w16cid:durableId="59714988">
    <w:abstractNumId w:val="4"/>
    <w:lvlOverride w:ilvl="3">
      <w:lvl w:ilvl="3">
        <w:numFmt w:val="bullet"/>
        <w:lvlText w:val=""/>
        <w:lvlJc w:val="left"/>
        <w:pPr>
          <w:tabs>
            <w:tab w:val="num" w:pos="2880"/>
          </w:tabs>
          <w:ind w:left="2880" w:hanging="360"/>
        </w:pPr>
        <w:rPr>
          <w:rFonts w:ascii="Symbol" w:hAnsi="Symbol" w:hint="default"/>
          <w:sz w:val="20"/>
        </w:rPr>
      </w:lvl>
    </w:lvlOverride>
  </w:num>
  <w:num w:numId="6" w16cid:durableId="869103248">
    <w:abstractNumId w:val="4"/>
    <w:lvlOverride w:ilvl="3">
      <w:lvl w:ilvl="3">
        <w:numFmt w:val="bullet"/>
        <w:lvlText w:val=""/>
        <w:lvlJc w:val="left"/>
        <w:pPr>
          <w:tabs>
            <w:tab w:val="num" w:pos="2880"/>
          </w:tabs>
          <w:ind w:left="2880" w:hanging="360"/>
        </w:pPr>
        <w:rPr>
          <w:rFonts w:ascii="Symbol" w:hAnsi="Symbol" w:hint="default"/>
          <w:sz w:val="20"/>
        </w:rPr>
      </w:lvl>
    </w:lvlOverride>
  </w:num>
  <w:num w:numId="7" w16cid:durableId="991909314">
    <w:abstractNumId w:val="4"/>
    <w:lvlOverride w:ilvl="3">
      <w:lvl w:ilvl="3">
        <w:numFmt w:val="bullet"/>
        <w:lvlText w:val=""/>
        <w:lvlJc w:val="left"/>
        <w:pPr>
          <w:tabs>
            <w:tab w:val="num" w:pos="2880"/>
          </w:tabs>
          <w:ind w:left="2880" w:hanging="360"/>
        </w:pPr>
        <w:rPr>
          <w:rFonts w:ascii="Symbol" w:hAnsi="Symbol" w:hint="default"/>
          <w:sz w:val="20"/>
        </w:rPr>
      </w:lvl>
    </w:lvlOverride>
  </w:num>
  <w:num w:numId="8" w16cid:durableId="828205508">
    <w:abstractNumId w:val="2"/>
  </w:num>
  <w:num w:numId="9" w16cid:durableId="1402948534">
    <w:abstractNumId w:val="7"/>
  </w:num>
  <w:num w:numId="10" w16cid:durableId="1444498221">
    <w:abstractNumId w:val="5"/>
  </w:num>
  <w:num w:numId="11" w16cid:durableId="1479612643">
    <w:abstractNumId w:val="6"/>
  </w:num>
  <w:num w:numId="12" w16cid:durableId="895702235">
    <w:abstractNumId w:val="9"/>
  </w:num>
  <w:num w:numId="13" w16cid:durableId="1665277870">
    <w:abstractNumId w:val="1"/>
  </w:num>
  <w:num w:numId="14" w16cid:durableId="1092354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1F9"/>
    <w:rsid w:val="00035E79"/>
    <w:rsid w:val="00074EEB"/>
    <w:rsid w:val="001351F9"/>
    <w:rsid w:val="001623B6"/>
    <w:rsid w:val="0017627E"/>
    <w:rsid w:val="001C2149"/>
    <w:rsid w:val="00241EAF"/>
    <w:rsid w:val="002538C4"/>
    <w:rsid w:val="0028381A"/>
    <w:rsid w:val="00286D5B"/>
    <w:rsid w:val="002A6F74"/>
    <w:rsid w:val="002B1425"/>
    <w:rsid w:val="002D62B3"/>
    <w:rsid w:val="003A286C"/>
    <w:rsid w:val="00422337"/>
    <w:rsid w:val="00467E2C"/>
    <w:rsid w:val="004C6D59"/>
    <w:rsid w:val="00545EC9"/>
    <w:rsid w:val="00566C4D"/>
    <w:rsid w:val="00667D0A"/>
    <w:rsid w:val="006B40AC"/>
    <w:rsid w:val="00704C93"/>
    <w:rsid w:val="00753A98"/>
    <w:rsid w:val="0078644C"/>
    <w:rsid w:val="0079105C"/>
    <w:rsid w:val="007A4E55"/>
    <w:rsid w:val="007B10FC"/>
    <w:rsid w:val="007D2409"/>
    <w:rsid w:val="008132D4"/>
    <w:rsid w:val="00873E01"/>
    <w:rsid w:val="00880150"/>
    <w:rsid w:val="00893A11"/>
    <w:rsid w:val="008C7A73"/>
    <w:rsid w:val="00947017"/>
    <w:rsid w:val="0096729E"/>
    <w:rsid w:val="009D4833"/>
    <w:rsid w:val="009E7324"/>
    <w:rsid w:val="00AC67D8"/>
    <w:rsid w:val="00B7499C"/>
    <w:rsid w:val="00BA2B6E"/>
    <w:rsid w:val="00BB49A5"/>
    <w:rsid w:val="00BB4FCC"/>
    <w:rsid w:val="00C347A6"/>
    <w:rsid w:val="00CC3D08"/>
    <w:rsid w:val="00D45961"/>
    <w:rsid w:val="00D747AC"/>
    <w:rsid w:val="00E261D2"/>
    <w:rsid w:val="00E9362B"/>
    <w:rsid w:val="00E940DB"/>
    <w:rsid w:val="00EB2D46"/>
    <w:rsid w:val="00EC518F"/>
    <w:rsid w:val="00ED1F64"/>
    <w:rsid w:val="00EF5FE3"/>
    <w:rsid w:val="00EF7B0A"/>
    <w:rsid w:val="00FD04BB"/>
    <w:rsid w:val="00FD1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B504F7"/>
  <w15:chartTrackingRefBased/>
  <w15:docId w15:val="{1140DEA6-A863-43F1-8ABA-09ED15C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7AC"/>
    <w:pPr>
      <w:spacing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1351F9"/>
    <w:pPr>
      <w:keepNext/>
      <w:keepLines/>
      <w:spacing w:before="360" w:after="80" w:line="240" w:lineRule="auto"/>
      <w:outlineLvl w:val="0"/>
    </w:pPr>
    <w:rPr>
      <w:rFonts w:asciiTheme="majorHAnsi" w:eastAsiaTheme="majorEastAsia" w:hAnsiTheme="majorHAnsi" w:cstheme="majorBidi"/>
      <w:color w:val="003A54"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351F9"/>
    <w:pPr>
      <w:keepNext/>
      <w:keepLines/>
      <w:spacing w:before="160" w:after="80" w:line="240" w:lineRule="auto"/>
      <w:outlineLvl w:val="1"/>
    </w:pPr>
    <w:rPr>
      <w:rFonts w:asciiTheme="majorHAnsi" w:eastAsiaTheme="majorEastAsia" w:hAnsiTheme="majorHAnsi" w:cstheme="majorBidi"/>
      <w:color w:val="003A54" w:themeColor="accent1" w:themeShade="BF"/>
      <w:kern w:val="2"/>
      <w:sz w:val="32"/>
      <w:szCs w:val="32"/>
      <w:lang w:val="en-US"/>
      <w14:ligatures w14:val="standardContextual"/>
    </w:rPr>
  </w:style>
  <w:style w:type="paragraph" w:styleId="Heading3">
    <w:name w:val="heading 3"/>
    <w:basedOn w:val="Normal"/>
    <w:next w:val="Normal"/>
    <w:link w:val="Heading3Char"/>
    <w:uiPriority w:val="9"/>
    <w:unhideWhenUsed/>
    <w:qFormat/>
    <w:rsid w:val="001351F9"/>
    <w:pPr>
      <w:keepNext/>
      <w:keepLines/>
      <w:spacing w:before="160" w:after="80" w:line="240" w:lineRule="auto"/>
      <w:outlineLvl w:val="2"/>
    </w:pPr>
    <w:rPr>
      <w:rFonts w:asciiTheme="minorHAnsi" w:eastAsiaTheme="majorEastAsia" w:hAnsiTheme="minorHAnsi" w:cstheme="majorBidi"/>
      <w:color w:val="003A54"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351F9"/>
    <w:pPr>
      <w:keepNext/>
      <w:keepLines/>
      <w:spacing w:before="80" w:after="40" w:line="240" w:lineRule="auto"/>
      <w:outlineLvl w:val="3"/>
    </w:pPr>
    <w:rPr>
      <w:rFonts w:asciiTheme="minorHAnsi" w:eastAsiaTheme="majorEastAsia" w:hAnsiTheme="minorHAnsi" w:cstheme="majorBidi"/>
      <w:i/>
      <w:iCs/>
      <w:color w:val="003A54"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1351F9"/>
    <w:pPr>
      <w:keepNext/>
      <w:keepLines/>
      <w:spacing w:before="80" w:after="40" w:line="240" w:lineRule="auto"/>
      <w:outlineLvl w:val="4"/>
    </w:pPr>
    <w:rPr>
      <w:rFonts w:asciiTheme="minorHAnsi" w:eastAsiaTheme="majorEastAsia" w:hAnsiTheme="minorHAnsi" w:cstheme="majorBidi"/>
      <w:color w:val="003A54"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1351F9"/>
    <w:pPr>
      <w:keepNext/>
      <w:keepLines/>
      <w:spacing w:before="40" w:line="240" w:lineRule="auto"/>
      <w:outlineLvl w:val="5"/>
    </w:pPr>
    <w:rPr>
      <w:rFonts w:asciiTheme="minorHAnsi" w:eastAsiaTheme="majorEastAsia" w:hAnsiTheme="minorHAnsi" w:cstheme="majorBidi"/>
      <w:i/>
      <w:iCs/>
      <w:color w:val="00F5A8"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1351F9"/>
    <w:pPr>
      <w:keepNext/>
      <w:keepLines/>
      <w:spacing w:before="40" w:line="240" w:lineRule="auto"/>
      <w:outlineLvl w:val="6"/>
    </w:pPr>
    <w:rPr>
      <w:rFonts w:asciiTheme="minorHAnsi" w:eastAsiaTheme="majorEastAsia" w:hAnsiTheme="minorHAnsi" w:cstheme="majorBidi"/>
      <w:color w:val="00F5A8"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1351F9"/>
    <w:pPr>
      <w:keepNext/>
      <w:keepLines/>
      <w:spacing w:line="240" w:lineRule="auto"/>
      <w:outlineLvl w:val="7"/>
    </w:pPr>
    <w:rPr>
      <w:rFonts w:asciiTheme="minorHAnsi" w:eastAsiaTheme="majorEastAsia" w:hAnsiTheme="minorHAnsi" w:cstheme="majorBidi"/>
      <w:i/>
      <w:iCs/>
      <w:color w:val="00A571"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1351F9"/>
    <w:pPr>
      <w:keepNext/>
      <w:keepLines/>
      <w:spacing w:line="240" w:lineRule="auto"/>
      <w:outlineLvl w:val="8"/>
    </w:pPr>
    <w:rPr>
      <w:rFonts w:asciiTheme="minorHAnsi" w:eastAsiaTheme="majorEastAsia" w:hAnsiTheme="minorHAnsi" w:cstheme="majorBidi"/>
      <w:color w:val="00A571"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1F9"/>
    <w:rPr>
      <w:rFonts w:asciiTheme="majorHAnsi" w:eastAsiaTheme="majorEastAsia" w:hAnsiTheme="majorHAnsi" w:cstheme="majorBidi"/>
      <w:color w:val="003A54" w:themeColor="accent1" w:themeShade="BF"/>
      <w:sz w:val="40"/>
      <w:szCs w:val="40"/>
    </w:rPr>
  </w:style>
  <w:style w:type="character" w:customStyle="1" w:styleId="Heading2Char">
    <w:name w:val="Heading 2 Char"/>
    <w:basedOn w:val="DefaultParagraphFont"/>
    <w:link w:val="Heading2"/>
    <w:uiPriority w:val="9"/>
    <w:semiHidden/>
    <w:rsid w:val="001351F9"/>
    <w:rPr>
      <w:rFonts w:asciiTheme="majorHAnsi" w:eastAsiaTheme="majorEastAsia" w:hAnsiTheme="majorHAnsi" w:cstheme="majorBidi"/>
      <w:color w:val="003A54" w:themeColor="accent1" w:themeShade="BF"/>
      <w:sz w:val="32"/>
      <w:szCs w:val="32"/>
    </w:rPr>
  </w:style>
  <w:style w:type="character" w:customStyle="1" w:styleId="Heading3Char">
    <w:name w:val="Heading 3 Char"/>
    <w:basedOn w:val="DefaultParagraphFont"/>
    <w:link w:val="Heading3"/>
    <w:uiPriority w:val="9"/>
    <w:rsid w:val="001351F9"/>
    <w:rPr>
      <w:rFonts w:eastAsiaTheme="majorEastAsia" w:cstheme="majorBidi"/>
      <w:color w:val="003A54" w:themeColor="accent1" w:themeShade="BF"/>
      <w:sz w:val="28"/>
      <w:szCs w:val="28"/>
    </w:rPr>
  </w:style>
  <w:style w:type="character" w:customStyle="1" w:styleId="Heading4Char">
    <w:name w:val="Heading 4 Char"/>
    <w:basedOn w:val="DefaultParagraphFont"/>
    <w:link w:val="Heading4"/>
    <w:uiPriority w:val="9"/>
    <w:semiHidden/>
    <w:rsid w:val="001351F9"/>
    <w:rPr>
      <w:rFonts w:eastAsiaTheme="majorEastAsia" w:cstheme="majorBidi"/>
      <w:i/>
      <w:iCs/>
      <w:color w:val="003A54" w:themeColor="accent1" w:themeShade="BF"/>
    </w:rPr>
  </w:style>
  <w:style w:type="character" w:customStyle="1" w:styleId="Heading5Char">
    <w:name w:val="Heading 5 Char"/>
    <w:basedOn w:val="DefaultParagraphFont"/>
    <w:link w:val="Heading5"/>
    <w:uiPriority w:val="9"/>
    <w:semiHidden/>
    <w:rsid w:val="001351F9"/>
    <w:rPr>
      <w:rFonts w:eastAsiaTheme="majorEastAsia" w:cstheme="majorBidi"/>
      <w:color w:val="003A54" w:themeColor="accent1" w:themeShade="BF"/>
    </w:rPr>
  </w:style>
  <w:style w:type="character" w:customStyle="1" w:styleId="Heading6Char">
    <w:name w:val="Heading 6 Char"/>
    <w:basedOn w:val="DefaultParagraphFont"/>
    <w:link w:val="Heading6"/>
    <w:uiPriority w:val="9"/>
    <w:semiHidden/>
    <w:rsid w:val="001351F9"/>
    <w:rPr>
      <w:rFonts w:eastAsiaTheme="majorEastAsia" w:cstheme="majorBidi"/>
      <w:i/>
      <w:iCs/>
      <w:color w:val="00F5A8" w:themeColor="text1" w:themeTint="A6"/>
    </w:rPr>
  </w:style>
  <w:style w:type="character" w:customStyle="1" w:styleId="Heading7Char">
    <w:name w:val="Heading 7 Char"/>
    <w:basedOn w:val="DefaultParagraphFont"/>
    <w:link w:val="Heading7"/>
    <w:uiPriority w:val="9"/>
    <w:semiHidden/>
    <w:rsid w:val="001351F9"/>
    <w:rPr>
      <w:rFonts w:eastAsiaTheme="majorEastAsia" w:cstheme="majorBidi"/>
      <w:color w:val="00F5A8" w:themeColor="text1" w:themeTint="A6"/>
    </w:rPr>
  </w:style>
  <w:style w:type="character" w:customStyle="1" w:styleId="Heading8Char">
    <w:name w:val="Heading 8 Char"/>
    <w:basedOn w:val="DefaultParagraphFont"/>
    <w:link w:val="Heading8"/>
    <w:uiPriority w:val="9"/>
    <w:semiHidden/>
    <w:rsid w:val="001351F9"/>
    <w:rPr>
      <w:rFonts w:eastAsiaTheme="majorEastAsia" w:cstheme="majorBidi"/>
      <w:i/>
      <w:iCs/>
      <w:color w:val="00A571" w:themeColor="text1" w:themeTint="D8"/>
    </w:rPr>
  </w:style>
  <w:style w:type="character" w:customStyle="1" w:styleId="Heading9Char">
    <w:name w:val="Heading 9 Char"/>
    <w:basedOn w:val="DefaultParagraphFont"/>
    <w:link w:val="Heading9"/>
    <w:uiPriority w:val="9"/>
    <w:semiHidden/>
    <w:rsid w:val="001351F9"/>
    <w:rPr>
      <w:rFonts w:eastAsiaTheme="majorEastAsia" w:cstheme="majorBidi"/>
      <w:color w:val="00A571" w:themeColor="text1" w:themeTint="D8"/>
    </w:rPr>
  </w:style>
  <w:style w:type="paragraph" w:styleId="Title">
    <w:name w:val="Title"/>
    <w:basedOn w:val="Normal"/>
    <w:next w:val="Normal"/>
    <w:link w:val="TitleChar"/>
    <w:uiPriority w:val="10"/>
    <w:qFormat/>
    <w:rsid w:val="001351F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35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1F9"/>
    <w:pPr>
      <w:numPr>
        <w:ilvl w:val="1"/>
      </w:numPr>
      <w:spacing w:after="160" w:line="240" w:lineRule="auto"/>
    </w:pPr>
    <w:rPr>
      <w:rFonts w:asciiTheme="minorHAnsi" w:eastAsiaTheme="majorEastAsia" w:hAnsiTheme="minorHAnsi" w:cstheme="majorBidi"/>
      <w:color w:val="00F5A8"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351F9"/>
    <w:rPr>
      <w:rFonts w:eastAsiaTheme="majorEastAsia" w:cstheme="majorBidi"/>
      <w:color w:val="00F5A8" w:themeColor="text1" w:themeTint="A6"/>
      <w:spacing w:val="15"/>
      <w:sz w:val="28"/>
      <w:szCs w:val="28"/>
    </w:rPr>
  </w:style>
  <w:style w:type="paragraph" w:styleId="Quote">
    <w:name w:val="Quote"/>
    <w:basedOn w:val="Normal"/>
    <w:next w:val="Normal"/>
    <w:link w:val="QuoteChar"/>
    <w:uiPriority w:val="29"/>
    <w:qFormat/>
    <w:rsid w:val="001351F9"/>
    <w:pPr>
      <w:spacing w:before="160" w:after="160" w:line="240" w:lineRule="auto"/>
      <w:jc w:val="center"/>
    </w:pPr>
    <w:rPr>
      <w:rFonts w:asciiTheme="minorHAnsi" w:eastAsiaTheme="minorHAnsi" w:hAnsiTheme="minorHAnsi" w:cstheme="minorBidi"/>
      <w:i/>
      <w:iCs/>
      <w:color w:val="00CD8C" w:themeColor="text1" w:themeTint="BF"/>
      <w:kern w:val="2"/>
      <w:lang w:val="en-US"/>
      <w14:ligatures w14:val="standardContextual"/>
    </w:rPr>
  </w:style>
  <w:style w:type="character" w:customStyle="1" w:styleId="QuoteChar">
    <w:name w:val="Quote Char"/>
    <w:basedOn w:val="DefaultParagraphFont"/>
    <w:link w:val="Quote"/>
    <w:uiPriority w:val="29"/>
    <w:rsid w:val="001351F9"/>
    <w:rPr>
      <w:i/>
      <w:iCs/>
      <w:color w:val="00CD8C" w:themeColor="text1" w:themeTint="BF"/>
    </w:rPr>
  </w:style>
  <w:style w:type="paragraph" w:styleId="ListParagraph">
    <w:name w:val="List Paragraph"/>
    <w:basedOn w:val="Normal"/>
    <w:uiPriority w:val="34"/>
    <w:qFormat/>
    <w:rsid w:val="001351F9"/>
    <w:pPr>
      <w:spacing w:line="240"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1351F9"/>
    <w:rPr>
      <w:i/>
      <w:iCs/>
      <w:color w:val="003A54" w:themeColor="accent1" w:themeShade="BF"/>
    </w:rPr>
  </w:style>
  <w:style w:type="paragraph" w:styleId="IntenseQuote">
    <w:name w:val="Intense Quote"/>
    <w:basedOn w:val="Normal"/>
    <w:next w:val="Normal"/>
    <w:link w:val="IntenseQuoteChar"/>
    <w:uiPriority w:val="30"/>
    <w:qFormat/>
    <w:rsid w:val="001351F9"/>
    <w:pPr>
      <w:pBdr>
        <w:top w:val="single" w:sz="4" w:space="10" w:color="003A54" w:themeColor="accent1" w:themeShade="BF"/>
        <w:bottom w:val="single" w:sz="4" w:space="10" w:color="003A54" w:themeColor="accent1" w:themeShade="BF"/>
      </w:pBdr>
      <w:spacing w:before="360" w:after="360" w:line="240" w:lineRule="auto"/>
      <w:ind w:left="864" w:right="864"/>
      <w:jc w:val="center"/>
    </w:pPr>
    <w:rPr>
      <w:rFonts w:asciiTheme="minorHAnsi" w:eastAsiaTheme="minorHAnsi" w:hAnsiTheme="minorHAnsi" w:cstheme="minorBidi"/>
      <w:i/>
      <w:iCs/>
      <w:color w:val="003A54"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1351F9"/>
    <w:rPr>
      <w:i/>
      <w:iCs/>
      <w:color w:val="003A54" w:themeColor="accent1" w:themeShade="BF"/>
    </w:rPr>
  </w:style>
  <w:style w:type="character" w:styleId="IntenseReference">
    <w:name w:val="Intense Reference"/>
    <w:basedOn w:val="DefaultParagraphFont"/>
    <w:uiPriority w:val="32"/>
    <w:qFormat/>
    <w:rsid w:val="001351F9"/>
    <w:rPr>
      <w:b/>
      <w:bCs/>
      <w:smallCaps/>
      <w:color w:val="003A54" w:themeColor="accent1" w:themeShade="BF"/>
      <w:spacing w:val="5"/>
    </w:rPr>
  </w:style>
  <w:style w:type="character" w:styleId="Emphasis">
    <w:name w:val="Emphasis"/>
    <w:basedOn w:val="DefaultParagraphFont"/>
    <w:uiPriority w:val="20"/>
    <w:qFormat/>
    <w:rsid w:val="00E940DB"/>
    <w:rPr>
      <w:i/>
      <w:iCs/>
    </w:rPr>
  </w:style>
  <w:style w:type="table" w:styleId="TableGrid">
    <w:name w:val="Table Grid"/>
    <w:basedOn w:val="TableNormal"/>
    <w:uiPriority w:val="39"/>
    <w:rsid w:val="007B1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3A11"/>
    <w:rPr>
      <w:rFonts w:ascii="Times New Roman" w:hAnsi="Times New Roman" w:cs="Times New Roman"/>
      <w:sz w:val="24"/>
      <w:szCs w:val="24"/>
    </w:rPr>
  </w:style>
  <w:style w:type="paragraph" w:styleId="Header">
    <w:name w:val="header"/>
    <w:basedOn w:val="Normal"/>
    <w:link w:val="HeaderChar"/>
    <w:uiPriority w:val="99"/>
    <w:unhideWhenUsed/>
    <w:rsid w:val="009E7324"/>
    <w:pPr>
      <w:tabs>
        <w:tab w:val="center" w:pos="4680"/>
        <w:tab w:val="right" w:pos="9360"/>
      </w:tabs>
      <w:spacing w:line="240" w:lineRule="auto"/>
    </w:pPr>
  </w:style>
  <w:style w:type="character" w:customStyle="1" w:styleId="HeaderChar">
    <w:name w:val="Header Char"/>
    <w:basedOn w:val="DefaultParagraphFont"/>
    <w:link w:val="Header"/>
    <w:uiPriority w:val="99"/>
    <w:rsid w:val="009E7324"/>
    <w:rPr>
      <w:rFonts w:ascii="Arial" w:eastAsia="Arial" w:hAnsi="Arial" w:cs="Arial"/>
      <w:kern w:val="0"/>
      <w:lang w:val="en"/>
      <w14:ligatures w14:val="none"/>
    </w:rPr>
  </w:style>
  <w:style w:type="paragraph" w:styleId="Footer">
    <w:name w:val="footer"/>
    <w:basedOn w:val="Normal"/>
    <w:link w:val="FooterChar"/>
    <w:uiPriority w:val="99"/>
    <w:unhideWhenUsed/>
    <w:rsid w:val="009E7324"/>
    <w:pPr>
      <w:tabs>
        <w:tab w:val="center" w:pos="4680"/>
        <w:tab w:val="right" w:pos="9360"/>
      </w:tabs>
      <w:spacing w:line="240" w:lineRule="auto"/>
    </w:pPr>
  </w:style>
  <w:style w:type="character" w:customStyle="1" w:styleId="FooterChar">
    <w:name w:val="Footer Char"/>
    <w:basedOn w:val="DefaultParagraphFont"/>
    <w:link w:val="Footer"/>
    <w:uiPriority w:val="99"/>
    <w:rsid w:val="009E7324"/>
    <w:rPr>
      <w:rFonts w:ascii="Arial" w:eastAsia="Arial" w:hAnsi="Arial" w:cs="Arial"/>
      <w:kern w:val="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626652">
      <w:bodyDiv w:val="1"/>
      <w:marLeft w:val="0"/>
      <w:marRight w:val="0"/>
      <w:marTop w:val="0"/>
      <w:marBottom w:val="0"/>
      <w:divBdr>
        <w:top w:val="none" w:sz="0" w:space="0" w:color="auto"/>
        <w:left w:val="none" w:sz="0" w:space="0" w:color="auto"/>
        <w:bottom w:val="none" w:sz="0" w:space="0" w:color="auto"/>
        <w:right w:val="none" w:sz="0" w:space="0" w:color="auto"/>
      </w:divBdr>
    </w:div>
    <w:div w:id="567574350">
      <w:bodyDiv w:val="1"/>
      <w:marLeft w:val="0"/>
      <w:marRight w:val="0"/>
      <w:marTop w:val="0"/>
      <w:marBottom w:val="0"/>
      <w:divBdr>
        <w:top w:val="none" w:sz="0" w:space="0" w:color="auto"/>
        <w:left w:val="none" w:sz="0" w:space="0" w:color="auto"/>
        <w:bottom w:val="none" w:sz="0" w:space="0" w:color="auto"/>
        <w:right w:val="none" w:sz="0" w:space="0" w:color="auto"/>
      </w:divBdr>
    </w:div>
    <w:div w:id="625816658">
      <w:bodyDiv w:val="1"/>
      <w:marLeft w:val="0"/>
      <w:marRight w:val="0"/>
      <w:marTop w:val="0"/>
      <w:marBottom w:val="0"/>
      <w:divBdr>
        <w:top w:val="none" w:sz="0" w:space="0" w:color="auto"/>
        <w:left w:val="none" w:sz="0" w:space="0" w:color="auto"/>
        <w:bottom w:val="none" w:sz="0" w:space="0" w:color="auto"/>
        <w:right w:val="none" w:sz="0" w:space="0" w:color="auto"/>
      </w:divBdr>
    </w:div>
    <w:div w:id="741951603">
      <w:bodyDiv w:val="1"/>
      <w:marLeft w:val="0"/>
      <w:marRight w:val="0"/>
      <w:marTop w:val="0"/>
      <w:marBottom w:val="0"/>
      <w:divBdr>
        <w:top w:val="none" w:sz="0" w:space="0" w:color="auto"/>
        <w:left w:val="none" w:sz="0" w:space="0" w:color="auto"/>
        <w:bottom w:val="none" w:sz="0" w:space="0" w:color="auto"/>
        <w:right w:val="none" w:sz="0" w:space="0" w:color="auto"/>
      </w:divBdr>
    </w:div>
    <w:div w:id="962811178">
      <w:bodyDiv w:val="1"/>
      <w:marLeft w:val="0"/>
      <w:marRight w:val="0"/>
      <w:marTop w:val="0"/>
      <w:marBottom w:val="0"/>
      <w:divBdr>
        <w:top w:val="none" w:sz="0" w:space="0" w:color="auto"/>
        <w:left w:val="none" w:sz="0" w:space="0" w:color="auto"/>
        <w:bottom w:val="none" w:sz="0" w:space="0" w:color="auto"/>
        <w:right w:val="none" w:sz="0" w:space="0" w:color="auto"/>
      </w:divBdr>
    </w:div>
    <w:div w:id="1254319468">
      <w:bodyDiv w:val="1"/>
      <w:marLeft w:val="0"/>
      <w:marRight w:val="0"/>
      <w:marTop w:val="0"/>
      <w:marBottom w:val="0"/>
      <w:divBdr>
        <w:top w:val="none" w:sz="0" w:space="0" w:color="auto"/>
        <w:left w:val="none" w:sz="0" w:space="0" w:color="auto"/>
        <w:bottom w:val="none" w:sz="0" w:space="0" w:color="auto"/>
        <w:right w:val="none" w:sz="0" w:space="0" w:color="auto"/>
      </w:divBdr>
    </w:div>
    <w:div w:id="1286809927">
      <w:bodyDiv w:val="1"/>
      <w:marLeft w:val="0"/>
      <w:marRight w:val="0"/>
      <w:marTop w:val="0"/>
      <w:marBottom w:val="0"/>
      <w:divBdr>
        <w:top w:val="none" w:sz="0" w:space="0" w:color="auto"/>
        <w:left w:val="none" w:sz="0" w:space="0" w:color="auto"/>
        <w:bottom w:val="none" w:sz="0" w:space="0" w:color="auto"/>
        <w:right w:val="none" w:sz="0" w:space="0" w:color="auto"/>
      </w:divBdr>
    </w:div>
    <w:div w:id="1525896450">
      <w:bodyDiv w:val="1"/>
      <w:marLeft w:val="0"/>
      <w:marRight w:val="0"/>
      <w:marTop w:val="0"/>
      <w:marBottom w:val="0"/>
      <w:divBdr>
        <w:top w:val="none" w:sz="0" w:space="0" w:color="auto"/>
        <w:left w:val="none" w:sz="0" w:space="0" w:color="auto"/>
        <w:bottom w:val="none" w:sz="0" w:space="0" w:color="auto"/>
        <w:right w:val="none" w:sz="0" w:space="0" w:color="auto"/>
      </w:divBdr>
    </w:div>
    <w:div w:id="1814909154">
      <w:bodyDiv w:val="1"/>
      <w:marLeft w:val="0"/>
      <w:marRight w:val="0"/>
      <w:marTop w:val="0"/>
      <w:marBottom w:val="0"/>
      <w:divBdr>
        <w:top w:val="none" w:sz="0" w:space="0" w:color="auto"/>
        <w:left w:val="none" w:sz="0" w:space="0" w:color="auto"/>
        <w:bottom w:val="none" w:sz="0" w:space="0" w:color="auto"/>
        <w:right w:val="none" w:sz="0" w:space="0" w:color="auto"/>
      </w:divBdr>
    </w:div>
    <w:div w:id="1830443591">
      <w:bodyDiv w:val="1"/>
      <w:marLeft w:val="0"/>
      <w:marRight w:val="0"/>
      <w:marTop w:val="0"/>
      <w:marBottom w:val="0"/>
      <w:divBdr>
        <w:top w:val="none" w:sz="0" w:space="0" w:color="auto"/>
        <w:left w:val="none" w:sz="0" w:space="0" w:color="auto"/>
        <w:bottom w:val="none" w:sz="0" w:space="0" w:color="auto"/>
        <w:right w:val="none" w:sz="0" w:space="0" w:color="auto"/>
      </w:divBdr>
    </w:div>
    <w:div w:id="1874071391">
      <w:bodyDiv w:val="1"/>
      <w:marLeft w:val="0"/>
      <w:marRight w:val="0"/>
      <w:marTop w:val="0"/>
      <w:marBottom w:val="0"/>
      <w:divBdr>
        <w:top w:val="none" w:sz="0" w:space="0" w:color="auto"/>
        <w:left w:val="none" w:sz="0" w:space="0" w:color="auto"/>
        <w:bottom w:val="none" w:sz="0" w:space="0" w:color="auto"/>
        <w:right w:val="none" w:sz="0" w:space="0" w:color="auto"/>
      </w:divBdr>
    </w:div>
    <w:div w:id="207653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GBC Theme1">
  <a:themeElements>
    <a:clrScheme name="GBC Brand Colors 2024">
      <a:dk1>
        <a:srgbClr val="006747"/>
      </a:dk1>
      <a:lt1>
        <a:sysClr val="window" lastClr="FFFFFF"/>
      </a:lt1>
      <a:dk2>
        <a:srgbClr val="003E2F"/>
      </a:dk2>
      <a:lt2>
        <a:srgbClr val="6FA287"/>
      </a:lt2>
      <a:accent1>
        <a:srgbClr val="004F71"/>
      </a:accent1>
      <a:accent2>
        <a:srgbClr val="B9975B"/>
      </a:accent2>
      <a:accent3>
        <a:srgbClr val="873632"/>
      </a:accent3>
      <a:accent4>
        <a:srgbClr val="5F8289"/>
      </a:accent4>
      <a:accent5>
        <a:srgbClr val="E1D4C4"/>
      </a:accent5>
      <a:accent6>
        <a:srgbClr val="6AAC91"/>
      </a:accent6>
      <a:hlink>
        <a:srgbClr val="0070C0"/>
      </a:hlink>
      <a:folHlink>
        <a:srgbClr val="004F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BC Theme1" id="{D6C45F68-ACAF-4D95-87B8-D17F6AAF41C5}" vid="{B24E8D2C-BB7D-43ED-8221-FDF86C59657D}"/>
    </a:ext>
  </a:extLst>
</a:theme>
</file>

<file path=docProps/app.xml><?xml version="1.0" encoding="utf-8"?>
<Properties xmlns="http://schemas.openxmlformats.org/officeDocument/2006/extended-properties" xmlns:vt="http://schemas.openxmlformats.org/officeDocument/2006/docPropsVTypes">
  <Template>Normal</Template>
  <TotalTime>599</TotalTime>
  <Pages>9</Pages>
  <Words>3561</Words>
  <Characters>19978</Characters>
  <Application>Microsoft Office Word</Application>
  <DocSecurity>0</DocSecurity>
  <Lines>376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ODonnell</dc:creator>
  <cp:keywords/>
  <dc:description/>
  <cp:lastModifiedBy>Eleanor ODonnell</cp:lastModifiedBy>
  <cp:revision>19</cp:revision>
  <dcterms:created xsi:type="dcterms:W3CDTF">2025-09-25T17:38:00Z</dcterms:created>
  <dcterms:modified xsi:type="dcterms:W3CDTF">2025-10-15T22:24:00Z</dcterms:modified>
</cp:coreProperties>
</file>