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EC" w:rsidRPr="00EE7BB8" w:rsidRDefault="00662F79" w:rsidP="00CB475E">
      <w:pPr>
        <w:jc w:val="center"/>
        <w:rPr>
          <w:b/>
          <w:sz w:val="24"/>
          <w:szCs w:val="24"/>
          <w:u w:val="single"/>
        </w:rPr>
      </w:pPr>
      <w:r w:rsidRPr="00EE7BB8">
        <w:rPr>
          <w:b/>
          <w:sz w:val="24"/>
          <w:szCs w:val="24"/>
          <w:u w:val="single"/>
        </w:rPr>
        <w:t xml:space="preserve">DISTANCE EDUCATION </w:t>
      </w:r>
      <w:r w:rsidR="00CB475E" w:rsidRPr="00EE7BB8">
        <w:rPr>
          <w:b/>
          <w:sz w:val="24"/>
          <w:szCs w:val="24"/>
          <w:u w:val="single"/>
        </w:rPr>
        <w:t>COMMITTEE</w:t>
      </w:r>
    </w:p>
    <w:p w:rsidR="00CB475E" w:rsidRPr="00EE7BB8" w:rsidRDefault="00662F79" w:rsidP="00CB475E">
      <w:pPr>
        <w:jc w:val="center"/>
        <w:rPr>
          <w:b/>
          <w:sz w:val="24"/>
          <w:szCs w:val="24"/>
          <w:u w:val="single"/>
        </w:rPr>
      </w:pPr>
      <w:r w:rsidRPr="00EE7BB8">
        <w:rPr>
          <w:b/>
          <w:sz w:val="24"/>
          <w:szCs w:val="24"/>
          <w:u w:val="single"/>
        </w:rPr>
        <w:t>September 17, 2015</w:t>
      </w:r>
    </w:p>
    <w:p w:rsidR="00442058" w:rsidRPr="00EE7BB8" w:rsidRDefault="00662F79" w:rsidP="00CB475E">
      <w:pPr>
        <w:jc w:val="center"/>
        <w:rPr>
          <w:sz w:val="24"/>
          <w:szCs w:val="24"/>
        </w:rPr>
      </w:pPr>
      <w:r w:rsidRPr="00EE7BB8">
        <w:rPr>
          <w:sz w:val="24"/>
          <w:szCs w:val="24"/>
        </w:rPr>
        <w:t>Attending:  Robert Hannu (chair), Jinho Jung, Stacy Rust, Chad Luke, Ping Wang, Lisa Frazier (ex officio)</w:t>
      </w:r>
    </w:p>
    <w:p w:rsidR="0042265F" w:rsidRPr="00EE7BB8" w:rsidRDefault="0042265F" w:rsidP="00442058">
      <w:pPr>
        <w:rPr>
          <w:sz w:val="24"/>
          <w:szCs w:val="24"/>
        </w:rPr>
      </w:pPr>
    </w:p>
    <w:p w:rsidR="00CB475E" w:rsidRPr="00EE7BB8" w:rsidRDefault="00CB475E" w:rsidP="00CB475E">
      <w:pPr>
        <w:rPr>
          <w:sz w:val="24"/>
          <w:szCs w:val="24"/>
        </w:rPr>
      </w:pPr>
    </w:p>
    <w:p w:rsidR="009D62E5" w:rsidRDefault="00EE7BB8" w:rsidP="009D62E5">
      <w:pPr>
        <w:rPr>
          <w:sz w:val="24"/>
          <w:szCs w:val="24"/>
        </w:rPr>
      </w:pPr>
      <w:r w:rsidRPr="00EE7BB8">
        <w:rPr>
          <w:sz w:val="24"/>
          <w:szCs w:val="24"/>
        </w:rPr>
        <w:t xml:space="preserve">The committee reviewed the </w:t>
      </w:r>
      <w:r>
        <w:rPr>
          <w:sz w:val="24"/>
          <w:szCs w:val="24"/>
        </w:rPr>
        <w:t>Recording Policy document that was brought before Faculty Senate for comment at the last Spring 2015 meeting.  Robert Hannu reported that he had met with the Vice President for Academic Affairs about the policy and was agreeable with document, including the inclusion of a clause related to grievances.  The committee voted unanimously to accept the document and have it brought forward for final approval at the September 2015 Faculty Senate meeting.</w:t>
      </w:r>
    </w:p>
    <w:p w:rsidR="00EE7BB8" w:rsidRDefault="00EE7BB8" w:rsidP="009D62E5">
      <w:pPr>
        <w:rPr>
          <w:sz w:val="24"/>
          <w:szCs w:val="24"/>
        </w:rPr>
      </w:pPr>
    </w:p>
    <w:p w:rsidR="00EE7BB8" w:rsidRDefault="00EE7BB8" w:rsidP="009D62E5">
      <w:pPr>
        <w:rPr>
          <w:sz w:val="24"/>
          <w:szCs w:val="24"/>
        </w:rPr>
      </w:pPr>
      <w:r>
        <w:rPr>
          <w:sz w:val="24"/>
          <w:szCs w:val="24"/>
        </w:rPr>
        <w:t xml:space="preserve">Lisa Frazier reported to the committee about several </w:t>
      </w:r>
      <w:r w:rsidR="000C7F0A">
        <w:rPr>
          <w:sz w:val="24"/>
          <w:szCs w:val="24"/>
        </w:rPr>
        <w:t>initiatives</w:t>
      </w:r>
      <w:r>
        <w:rPr>
          <w:sz w:val="24"/>
          <w:szCs w:val="24"/>
        </w:rPr>
        <w:t xml:space="preserve"> bei</w:t>
      </w:r>
      <w:r w:rsidR="001F747E">
        <w:rPr>
          <w:sz w:val="24"/>
          <w:szCs w:val="24"/>
        </w:rPr>
        <w:t>ng advanced related to on-line course offerings</w:t>
      </w:r>
      <w:r>
        <w:rPr>
          <w:sz w:val="24"/>
          <w:szCs w:val="24"/>
        </w:rPr>
        <w:t xml:space="preserve">, including a description of the Cranium Café </w:t>
      </w:r>
      <w:r w:rsidR="000C7F0A">
        <w:rPr>
          <w:sz w:val="24"/>
          <w:szCs w:val="24"/>
        </w:rPr>
        <w:t>service, which</w:t>
      </w:r>
      <w:r>
        <w:rPr>
          <w:sz w:val="24"/>
          <w:szCs w:val="24"/>
        </w:rPr>
        <w:t xml:space="preserve"> is already being linked through WebCampus</w:t>
      </w:r>
      <w:r w:rsidR="001F747E">
        <w:rPr>
          <w:sz w:val="24"/>
          <w:szCs w:val="24"/>
        </w:rPr>
        <w:t xml:space="preserve"> course webpages.  Cranium Café will be promoted to the Program Departments throughout the fall as a tool for advising.</w:t>
      </w:r>
    </w:p>
    <w:p w:rsidR="001F747E" w:rsidRDefault="001F747E" w:rsidP="009D62E5">
      <w:pPr>
        <w:rPr>
          <w:sz w:val="24"/>
          <w:szCs w:val="24"/>
        </w:rPr>
      </w:pPr>
    </w:p>
    <w:p w:rsidR="001F747E" w:rsidRDefault="001F747E" w:rsidP="009D62E5">
      <w:pPr>
        <w:rPr>
          <w:sz w:val="24"/>
          <w:szCs w:val="24"/>
        </w:rPr>
      </w:pPr>
      <w:r>
        <w:rPr>
          <w:sz w:val="24"/>
          <w:szCs w:val="24"/>
        </w:rPr>
        <w:t>The next meeting of the Distance Education will be before the end of Fall Semester at a date and time TBA.</w:t>
      </w:r>
    </w:p>
    <w:p w:rsidR="001F747E" w:rsidRDefault="001F747E" w:rsidP="009D62E5">
      <w:pPr>
        <w:rPr>
          <w:sz w:val="24"/>
          <w:szCs w:val="24"/>
        </w:rPr>
      </w:pPr>
      <w:bookmarkStart w:id="0" w:name="_GoBack"/>
      <w:bookmarkEnd w:id="0"/>
    </w:p>
    <w:p w:rsidR="001F747E" w:rsidRPr="00EE7BB8" w:rsidRDefault="001F747E" w:rsidP="009D62E5">
      <w:pPr>
        <w:rPr>
          <w:sz w:val="24"/>
          <w:szCs w:val="24"/>
        </w:rPr>
      </w:pPr>
    </w:p>
    <w:p w:rsidR="0042265F" w:rsidRPr="00EE7BB8" w:rsidRDefault="0042265F" w:rsidP="009D62E5">
      <w:pPr>
        <w:rPr>
          <w:sz w:val="24"/>
          <w:szCs w:val="24"/>
        </w:rPr>
      </w:pPr>
    </w:p>
    <w:sectPr w:rsidR="0042265F" w:rsidRPr="00EE7B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C7F0A"/>
    <w:rsid w:val="000D1680"/>
    <w:rsid w:val="001F747E"/>
    <w:rsid w:val="00294C74"/>
    <w:rsid w:val="0042265F"/>
    <w:rsid w:val="00442058"/>
    <w:rsid w:val="004F4EEC"/>
    <w:rsid w:val="005C5383"/>
    <w:rsid w:val="005C7944"/>
    <w:rsid w:val="00662F79"/>
    <w:rsid w:val="006810F2"/>
    <w:rsid w:val="006B3069"/>
    <w:rsid w:val="008A787D"/>
    <w:rsid w:val="009D62E5"/>
    <w:rsid w:val="00A14E3E"/>
    <w:rsid w:val="00B732B1"/>
    <w:rsid w:val="00CB475E"/>
    <w:rsid w:val="00E659A2"/>
    <w:rsid w:val="00E67B25"/>
    <w:rsid w:val="00E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Great Basin College</cp:lastModifiedBy>
  <cp:revision>4</cp:revision>
  <cp:lastPrinted>2011-11-15T22:31:00Z</cp:lastPrinted>
  <dcterms:created xsi:type="dcterms:W3CDTF">2015-10-27T18:49:00Z</dcterms:created>
  <dcterms:modified xsi:type="dcterms:W3CDTF">2015-10-27T19:01:00Z</dcterms:modified>
</cp:coreProperties>
</file>