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B" w:rsidRPr="00A439C0" w:rsidRDefault="0099672E" w:rsidP="0099672E">
      <w:pPr>
        <w:jc w:val="center"/>
        <w:rPr>
          <w:rFonts w:ascii="Arial" w:hAnsi="Arial" w:cs="Arial"/>
          <w:b/>
        </w:rPr>
      </w:pPr>
      <w:r w:rsidRPr="00A439C0">
        <w:rPr>
          <w:rFonts w:ascii="Arial" w:hAnsi="Arial" w:cs="Arial"/>
          <w:b/>
        </w:rPr>
        <w:t>Department Chairs’ Meeting Minutes</w:t>
      </w:r>
    </w:p>
    <w:p w:rsidR="0099672E" w:rsidRPr="00A439C0" w:rsidRDefault="00646B4B" w:rsidP="009967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12, 2010</w:t>
      </w:r>
    </w:p>
    <w:p w:rsidR="00A439C0" w:rsidRPr="00032375" w:rsidRDefault="00A439C0" w:rsidP="00A439C0">
      <w:pPr>
        <w:jc w:val="center"/>
        <w:rPr>
          <w:rFonts w:ascii="Arial" w:hAnsi="Arial" w:cs="Arial"/>
          <w:sz w:val="22"/>
          <w:szCs w:val="22"/>
        </w:rPr>
      </w:pPr>
      <w:r w:rsidRPr="00032375">
        <w:rPr>
          <w:rFonts w:ascii="Arial" w:hAnsi="Arial" w:cs="Arial"/>
          <w:sz w:val="22"/>
          <w:szCs w:val="22"/>
        </w:rPr>
        <w:t>Battle Mountain - #</w:t>
      </w:r>
      <w:r>
        <w:rPr>
          <w:rFonts w:ascii="Arial" w:hAnsi="Arial" w:cs="Arial"/>
          <w:sz w:val="22"/>
          <w:szCs w:val="22"/>
        </w:rPr>
        <w:t>4</w:t>
      </w:r>
      <w:r w:rsidRPr="00032375">
        <w:rPr>
          <w:rFonts w:ascii="Arial" w:hAnsi="Arial" w:cs="Arial"/>
          <w:sz w:val="22"/>
          <w:szCs w:val="22"/>
        </w:rPr>
        <w:t xml:space="preserve">; Elko- </w:t>
      </w:r>
      <w:r>
        <w:rPr>
          <w:rFonts w:ascii="Arial" w:hAnsi="Arial" w:cs="Arial"/>
          <w:sz w:val="22"/>
          <w:szCs w:val="22"/>
        </w:rPr>
        <w:t>EIT</w:t>
      </w:r>
      <w:r w:rsidRPr="00032375">
        <w:rPr>
          <w:rFonts w:ascii="Arial" w:hAnsi="Arial" w:cs="Arial"/>
          <w:sz w:val="22"/>
          <w:szCs w:val="22"/>
        </w:rPr>
        <w:t xml:space="preserve"> #</w:t>
      </w:r>
      <w:r>
        <w:rPr>
          <w:rFonts w:ascii="Arial" w:hAnsi="Arial" w:cs="Arial"/>
          <w:sz w:val="22"/>
          <w:szCs w:val="22"/>
        </w:rPr>
        <w:t>203</w:t>
      </w:r>
      <w:r w:rsidRPr="00032375">
        <w:rPr>
          <w:rFonts w:ascii="Arial" w:hAnsi="Arial" w:cs="Arial"/>
          <w:sz w:val="22"/>
          <w:szCs w:val="22"/>
        </w:rPr>
        <w:t>; Ely - #11</w:t>
      </w:r>
      <w:r>
        <w:rPr>
          <w:rFonts w:ascii="Arial" w:hAnsi="Arial" w:cs="Arial"/>
          <w:sz w:val="22"/>
          <w:szCs w:val="22"/>
        </w:rPr>
        <w:t>8</w:t>
      </w:r>
      <w:r w:rsidRPr="00032375">
        <w:rPr>
          <w:rFonts w:ascii="Arial" w:hAnsi="Arial" w:cs="Arial"/>
          <w:sz w:val="22"/>
          <w:szCs w:val="22"/>
        </w:rPr>
        <w:t>; Pahrump – PVC #12</w:t>
      </w:r>
      <w:r>
        <w:rPr>
          <w:rFonts w:ascii="Arial" w:hAnsi="Arial" w:cs="Arial"/>
          <w:sz w:val="22"/>
          <w:szCs w:val="22"/>
        </w:rPr>
        <w:t>2</w:t>
      </w:r>
      <w:r w:rsidRPr="00032375">
        <w:rPr>
          <w:rFonts w:ascii="Arial" w:hAnsi="Arial" w:cs="Arial"/>
          <w:sz w:val="22"/>
          <w:szCs w:val="22"/>
        </w:rPr>
        <w:t>; Winnemucca - #</w:t>
      </w:r>
      <w:r>
        <w:rPr>
          <w:rFonts w:ascii="Arial" w:hAnsi="Arial" w:cs="Arial"/>
          <w:sz w:val="22"/>
          <w:szCs w:val="22"/>
        </w:rPr>
        <w:t>202</w:t>
      </w:r>
    </w:p>
    <w:p w:rsidR="0099672E" w:rsidRDefault="0099672E" w:rsidP="0099672E">
      <w:pPr>
        <w:jc w:val="center"/>
        <w:rPr>
          <w:rFonts w:ascii="Arial" w:hAnsi="Arial" w:cs="Arial"/>
          <w:sz w:val="22"/>
          <w:szCs w:val="22"/>
        </w:rPr>
      </w:pPr>
    </w:p>
    <w:p w:rsidR="00C43E3D" w:rsidRDefault="00C43E3D" w:rsidP="0099672E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Began: 9:37 a.m.</w:t>
      </w:r>
      <w:proofErr w:type="gramEnd"/>
    </w:p>
    <w:p w:rsidR="00C43E3D" w:rsidRPr="00032375" w:rsidRDefault="00C43E3D" w:rsidP="0099672E">
      <w:pPr>
        <w:jc w:val="center"/>
        <w:rPr>
          <w:rFonts w:ascii="Arial" w:hAnsi="Arial" w:cs="Arial"/>
          <w:sz w:val="22"/>
          <w:szCs w:val="22"/>
        </w:rPr>
      </w:pPr>
    </w:p>
    <w:p w:rsidR="00157BA9" w:rsidRPr="00032375" w:rsidRDefault="00157BA9" w:rsidP="0099672E">
      <w:pPr>
        <w:rPr>
          <w:rFonts w:ascii="Arial" w:hAnsi="Arial" w:cs="Arial"/>
          <w:sz w:val="22"/>
          <w:szCs w:val="22"/>
        </w:rPr>
      </w:pPr>
      <w:r w:rsidRPr="00663720">
        <w:rPr>
          <w:rFonts w:ascii="Arial" w:hAnsi="Arial" w:cs="Arial"/>
          <w:b/>
          <w:sz w:val="22"/>
          <w:szCs w:val="22"/>
        </w:rPr>
        <w:t>Present</w:t>
      </w:r>
      <w:r w:rsidRPr="00032375">
        <w:rPr>
          <w:rFonts w:ascii="Arial" w:hAnsi="Arial" w:cs="Arial"/>
          <w:sz w:val="22"/>
          <w:szCs w:val="22"/>
        </w:rPr>
        <w:t xml:space="preserve">:  </w:t>
      </w:r>
      <w:r w:rsidR="00FD48F2"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FD48F2">
        <w:rPr>
          <w:rFonts w:ascii="Arial" w:hAnsi="Arial" w:cs="Arial"/>
          <w:sz w:val="22"/>
          <w:szCs w:val="22"/>
        </w:rPr>
        <w:t>Hofland</w:t>
      </w:r>
      <w:proofErr w:type="spellEnd"/>
      <w:r w:rsidR="00FD48F2">
        <w:rPr>
          <w:rFonts w:ascii="Arial" w:hAnsi="Arial" w:cs="Arial"/>
          <w:sz w:val="22"/>
          <w:szCs w:val="22"/>
        </w:rPr>
        <w:t xml:space="preserve">, P. Bagley, A. </w:t>
      </w:r>
      <w:proofErr w:type="spellStart"/>
      <w:r w:rsidR="00FD48F2">
        <w:rPr>
          <w:rFonts w:ascii="Arial" w:hAnsi="Arial" w:cs="Arial"/>
          <w:sz w:val="22"/>
          <w:szCs w:val="22"/>
        </w:rPr>
        <w:t>deBraga</w:t>
      </w:r>
      <w:proofErr w:type="spellEnd"/>
      <w:r w:rsidR="00FD48F2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="00FD48F2">
        <w:rPr>
          <w:rFonts w:ascii="Arial" w:hAnsi="Arial" w:cs="Arial"/>
          <w:sz w:val="22"/>
          <w:szCs w:val="22"/>
        </w:rPr>
        <w:t>Donnelli</w:t>
      </w:r>
      <w:proofErr w:type="spellEnd"/>
      <w:r w:rsidR="00FD48F2">
        <w:rPr>
          <w:rFonts w:ascii="Arial" w:hAnsi="Arial" w:cs="Arial"/>
          <w:sz w:val="22"/>
          <w:szCs w:val="22"/>
        </w:rPr>
        <w:t xml:space="preserve">, M. Doucette, D. </w:t>
      </w:r>
      <w:proofErr w:type="spellStart"/>
      <w:r w:rsidR="00FD48F2">
        <w:rPr>
          <w:rFonts w:ascii="Arial" w:hAnsi="Arial" w:cs="Arial"/>
          <w:sz w:val="22"/>
          <w:szCs w:val="22"/>
        </w:rPr>
        <w:t>Ellefsen</w:t>
      </w:r>
      <w:proofErr w:type="spellEnd"/>
      <w:r w:rsidR="00FD48F2">
        <w:rPr>
          <w:rFonts w:ascii="Arial" w:hAnsi="Arial" w:cs="Arial"/>
          <w:sz w:val="22"/>
          <w:szCs w:val="22"/>
        </w:rPr>
        <w:t xml:space="preserve">, P. Fox, D. Gonzales, </w:t>
      </w:r>
      <w:r w:rsidR="00C43E3D">
        <w:rPr>
          <w:rFonts w:ascii="Arial" w:hAnsi="Arial" w:cs="Arial"/>
          <w:sz w:val="22"/>
          <w:szCs w:val="22"/>
        </w:rPr>
        <w:br/>
      </w:r>
      <w:r w:rsidR="00FD48F2">
        <w:rPr>
          <w:rFonts w:ascii="Arial" w:hAnsi="Arial" w:cs="Arial"/>
          <w:sz w:val="22"/>
          <w:szCs w:val="22"/>
        </w:rPr>
        <w:t xml:space="preserve">T. </w:t>
      </w:r>
      <w:proofErr w:type="spellStart"/>
      <w:r w:rsidR="00FD48F2">
        <w:rPr>
          <w:rFonts w:ascii="Arial" w:hAnsi="Arial" w:cs="Arial"/>
          <w:sz w:val="22"/>
          <w:szCs w:val="22"/>
        </w:rPr>
        <w:t>Matula</w:t>
      </w:r>
      <w:proofErr w:type="spellEnd"/>
      <w:r w:rsidR="00FD48F2">
        <w:rPr>
          <w:rFonts w:ascii="Arial" w:hAnsi="Arial" w:cs="Arial"/>
          <w:sz w:val="22"/>
          <w:szCs w:val="22"/>
        </w:rPr>
        <w:t xml:space="preserve">, C. </w:t>
      </w:r>
      <w:proofErr w:type="spellStart"/>
      <w:r w:rsidR="00FD48F2">
        <w:rPr>
          <w:rFonts w:ascii="Arial" w:hAnsi="Arial" w:cs="Arial"/>
          <w:sz w:val="22"/>
          <w:szCs w:val="22"/>
        </w:rPr>
        <w:t>Mitchel</w:t>
      </w:r>
      <w:proofErr w:type="spellEnd"/>
      <w:r w:rsidR="00FD48F2">
        <w:rPr>
          <w:rFonts w:ascii="Arial" w:hAnsi="Arial" w:cs="Arial"/>
          <w:sz w:val="22"/>
          <w:szCs w:val="22"/>
        </w:rPr>
        <w:t>, B. M</w:t>
      </w:r>
      <w:r w:rsidR="00C43E3D">
        <w:rPr>
          <w:rFonts w:ascii="Arial" w:hAnsi="Arial" w:cs="Arial"/>
          <w:sz w:val="22"/>
          <w:szCs w:val="22"/>
        </w:rPr>
        <w:t xml:space="preserve">urphy, E. Nickel, L. </w:t>
      </w:r>
      <w:proofErr w:type="spellStart"/>
      <w:r w:rsidR="00C43E3D">
        <w:rPr>
          <w:rFonts w:ascii="Arial" w:hAnsi="Arial" w:cs="Arial"/>
          <w:sz w:val="22"/>
          <w:szCs w:val="22"/>
        </w:rPr>
        <w:t>Uhlenkott</w:t>
      </w:r>
      <w:proofErr w:type="spellEnd"/>
      <w:r w:rsidR="00C43E3D">
        <w:rPr>
          <w:rFonts w:ascii="Arial" w:hAnsi="Arial" w:cs="Arial"/>
          <w:sz w:val="22"/>
          <w:szCs w:val="22"/>
        </w:rPr>
        <w:t xml:space="preserve">, D. </w:t>
      </w:r>
      <w:proofErr w:type="spellStart"/>
      <w:r w:rsidR="00C43E3D">
        <w:rPr>
          <w:rFonts w:ascii="Arial" w:hAnsi="Arial" w:cs="Arial"/>
          <w:sz w:val="22"/>
          <w:szCs w:val="22"/>
        </w:rPr>
        <w:t>Wrightman</w:t>
      </w:r>
      <w:proofErr w:type="spellEnd"/>
      <w:r w:rsidR="00C43E3D">
        <w:rPr>
          <w:rFonts w:ascii="Arial" w:hAnsi="Arial" w:cs="Arial"/>
          <w:sz w:val="22"/>
          <w:szCs w:val="22"/>
        </w:rPr>
        <w:t xml:space="preserve"> sitting in for B. </w:t>
      </w:r>
      <w:proofErr w:type="spellStart"/>
      <w:r w:rsidR="00C43E3D">
        <w:rPr>
          <w:rFonts w:ascii="Arial" w:hAnsi="Arial" w:cs="Arial"/>
          <w:sz w:val="22"/>
          <w:szCs w:val="22"/>
        </w:rPr>
        <w:t>Verbeck</w:t>
      </w:r>
      <w:proofErr w:type="spellEnd"/>
    </w:p>
    <w:p w:rsidR="00157BA9" w:rsidRPr="00032375" w:rsidRDefault="00157BA9" w:rsidP="0099672E">
      <w:pPr>
        <w:rPr>
          <w:rFonts w:ascii="Arial" w:hAnsi="Arial" w:cs="Arial"/>
          <w:sz w:val="22"/>
          <w:szCs w:val="22"/>
        </w:rPr>
      </w:pPr>
    </w:p>
    <w:p w:rsidR="00FD48F2" w:rsidRDefault="00FD48F2" w:rsidP="0099672E">
      <w:pPr>
        <w:rPr>
          <w:rFonts w:ascii="Arial" w:hAnsi="Arial" w:cs="Arial"/>
          <w:sz w:val="22"/>
          <w:szCs w:val="22"/>
        </w:rPr>
      </w:pPr>
      <w:r w:rsidRPr="00FD48F2">
        <w:rPr>
          <w:rFonts w:ascii="Arial" w:hAnsi="Arial" w:cs="Arial"/>
          <w:b/>
          <w:sz w:val="22"/>
          <w:szCs w:val="22"/>
        </w:rPr>
        <w:t>Missing</w:t>
      </w:r>
      <w:r>
        <w:rPr>
          <w:rFonts w:ascii="Arial" w:hAnsi="Arial" w:cs="Arial"/>
          <w:sz w:val="22"/>
          <w:szCs w:val="22"/>
        </w:rPr>
        <w:t xml:space="preserve">:  </w:t>
      </w:r>
      <w:r w:rsidR="002112EF">
        <w:rPr>
          <w:rFonts w:ascii="Arial" w:hAnsi="Arial" w:cs="Arial"/>
          <w:sz w:val="22"/>
          <w:szCs w:val="22"/>
        </w:rPr>
        <w:t xml:space="preserve">L. Campbell, N. Cavanaugh, X. Du, L. Frazier, D. </w:t>
      </w:r>
      <w:proofErr w:type="spellStart"/>
      <w:r w:rsidR="002112EF">
        <w:rPr>
          <w:rFonts w:ascii="Arial" w:hAnsi="Arial" w:cs="Arial"/>
          <w:sz w:val="22"/>
          <w:szCs w:val="22"/>
        </w:rPr>
        <w:t>Freistroffer</w:t>
      </w:r>
      <w:proofErr w:type="spellEnd"/>
      <w:r w:rsidR="002112EF">
        <w:rPr>
          <w:rFonts w:ascii="Arial" w:hAnsi="Arial" w:cs="Arial"/>
          <w:sz w:val="22"/>
          <w:szCs w:val="22"/>
        </w:rPr>
        <w:t xml:space="preserve">, M. LaSalle-Walsh, </w:t>
      </w:r>
      <w:r w:rsidR="00BA3FAA"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BA3FAA">
        <w:rPr>
          <w:rFonts w:ascii="Arial" w:hAnsi="Arial" w:cs="Arial"/>
          <w:sz w:val="22"/>
          <w:szCs w:val="22"/>
        </w:rPr>
        <w:t>Swetich</w:t>
      </w:r>
      <w:proofErr w:type="spellEnd"/>
      <w:r w:rsidR="00BA3FAA">
        <w:rPr>
          <w:rFonts w:ascii="Arial" w:hAnsi="Arial" w:cs="Arial"/>
          <w:sz w:val="22"/>
          <w:szCs w:val="22"/>
        </w:rPr>
        <w:t xml:space="preserve">, B. </w:t>
      </w:r>
      <w:proofErr w:type="spellStart"/>
      <w:r w:rsidR="00BA3FAA">
        <w:rPr>
          <w:rFonts w:ascii="Arial" w:hAnsi="Arial" w:cs="Arial"/>
          <w:sz w:val="22"/>
          <w:szCs w:val="22"/>
        </w:rPr>
        <w:t>Verbeck</w:t>
      </w:r>
      <w:proofErr w:type="spellEnd"/>
      <w:r w:rsidR="00BA3FAA">
        <w:rPr>
          <w:rFonts w:ascii="Arial" w:hAnsi="Arial" w:cs="Arial"/>
          <w:sz w:val="22"/>
          <w:szCs w:val="22"/>
        </w:rPr>
        <w:t>,</w:t>
      </w:r>
      <w:r w:rsidR="002112EF">
        <w:rPr>
          <w:rFonts w:ascii="Arial" w:hAnsi="Arial" w:cs="Arial"/>
          <w:sz w:val="22"/>
          <w:szCs w:val="22"/>
        </w:rPr>
        <w:t xml:space="preserve"> N. Whittaker</w:t>
      </w:r>
    </w:p>
    <w:p w:rsidR="00362EA9" w:rsidRDefault="00362EA9" w:rsidP="0099672E">
      <w:pPr>
        <w:rPr>
          <w:rFonts w:ascii="Arial" w:hAnsi="Arial" w:cs="Arial"/>
          <w:sz w:val="22"/>
          <w:szCs w:val="22"/>
        </w:rPr>
      </w:pPr>
    </w:p>
    <w:p w:rsidR="00362EA9" w:rsidRDefault="00362EA9" w:rsidP="0099672E">
      <w:pPr>
        <w:rPr>
          <w:rFonts w:ascii="Arial" w:hAnsi="Arial" w:cs="Arial"/>
          <w:sz w:val="22"/>
          <w:szCs w:val="22"/>
        </w:rPr>
      </w:pPr>
      <w:r w:rsidRPr="00362EA9">
        <w:rPr>
          <w:rFonts w:ascii="Arial" w:hAnsi="Arial" w:cs="Arial"/>
          <w:b/>
          <w:sz w:val="22"/>
          <w:szCs w:val="22"/>
        </w:rPr>
        <w:t>Guest</w:t>
      </w:r>
      <w:r>
        <w:rPr>
          <w:rFonts w:ascii="Arial" w:hAnsi="Arial" w:cs="Arial"/>
          <w:sz w:val="22"/>
          <w:szCs w:val="22"/>
        </w:rPr>
        <w:t>: L. Walsh</w:t>
      </w:r>
    </w:p>
    <w:p w:rsidR="00FD48F2" w:rsidRDefault="00FD48F2" w:rsidP="0099672E">
      <w:pPr>
        <w:rPr>
          <w:rFonts w:ascii="Arial" w:hAnsi="Arial" w:cs="Arial"/>
          <w:sz w:val="22"/>
          <w:szCs w:val="22"/>
        </w:rPr>
      </w:pPr>
    </w:p>
    <w:p w:rsidR="00CC0317" w:rsidRDefault="00D25972" w:rsidP="007F7878">
      <w:pPr>
        <w:numPr>
          <w:ilvl w:val="0"/>
          <w:numId w:val="25"/>
        </w:numPr>
        <w:tabs>
          <w:tab w:val="left" w:pos="360"/>
          <w:tab w:val="left" w:pos="5760"/>
        </w:tabs>
        <w:suppressAutoHyphens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Evaluation </w:t>
      </w:r>
      <w:r w:rsidR="003A53BA">
        <w:rPr>
          <w:rFonts w:ascii="Arial" w:hAnsi="Arial" w:cs="Arial"/>
          <w:sz w:val="22"/>
          <w:szCs w:val="22"/>
        </w:rPr>
        <w:t>Committee – Adjunct Evaluations (L. Walsh)</w:t>
      </w:r>
    </w:p>
    <w:p w:rsidR="00CC0317" w:rsidRDefault="00CC0317" w:rsidP="00CC0317">
      <w:pPr>
        <w:tabs>
          <w:tab w:val="left" w:pos="3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CD54FA" w:rsidRDefault="00CD54FA" w:rsidP="00CD54FA">
      <w:pPr>
        <w:tabs>
          <w:tab w:val="left" w:pos="360"/>
          <w:tab w:val="left" w:pos="72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3FAA">
        <w:rPr>
          <w:rFonts w:ascii="Arial" w:hAnsi="Arial" w:cs="Arial"/>
          <w:sz w:val="22"/>
          <w:szCs w:val="22"/>
        </w:rPr>
        <w:t xml:space="preserve">Evaluation Committee </w:t>
      </w:r>
      <w:r w:rsidR="00E43589">
        <w:rPr>
          <w:rFonts w:ascii="Arial" w:hAnsi="Arial" w:cs="Arial"/>
          <w:sz w:val="22"/>
          <w:szCs w:val="22"/>
        </w:rPr>
        <w:t xml:space="preserve">handouts: </w:t>
      </w:r>
      <w:r w:rsidR="00BA3FAA">
        <w:rPr>
          <w:rFonts w:ascii="Arial" w:hAnsi="Arial" w:cs="Arial"/>
          <w:sz w:val="22"/>
          <w:szCs w:val="22"/>
        </w:rPr>
        <w:t>Minutes dated Wednesday, October 27, 2010</w:t>
      </w:r>
      <w:r w:rsidR="00CC031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Guidelines for </w:t>
      </w:r>
    </w:p>
    <w:p w:rsidR="00CC0317" w:rsidRDefault="00CD54FA" w:rsidP="00CD54FA">
      <w:pPr>
        <w:tabs>
          <w:tab w:val="left" w:pos="360"/>
          <w:tab w:val="left" w:pos="72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Departments’ Interactions with Branch Campus and Satellite Center Directors</w:t>
      </w:r>
    </w:p>
    <w:p w:rsidR="00CC0317" w:rsidRDefault="00CC0317" w:rsidP="0046601B">
      <w:pPr>
        <w:tabs>
          <w:tab w:val="left" w:pos="360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1975E2" w:rsidRDefault="00E43589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6601B">
        <w:rPr>
          <w:rFonts w:ascii="Arial" w:hAnsi="Arial" w:cs="Arial"/>
          <w:sz w:val="22"/>
          <w:szCs w:val="22"/>
        </w:rPr>
        <w:t xml:space="preserve"> E</w:t>
      </w:r>
      <w:r w:rsidR="002112EF">
        <w:rPr>
          <w:rFonts w:ascii="Arial" w:hAnsi="Arial" w:cs="Arial"/>
          <w:sz w:val="22"/>
          <w:szCs w:val="22"/>
        </w:rPr>
        <w:t>valuation</w:t>
      </w:r>
      <w:r w:rsidR="0046601B">
        <w:rPr>
          <w:rFonts w:ascii="Arial" w:hAnsi="Arial" w:cs="Arial"/>
          <w:sz w:val="22"/>
          <w:szCs w:val="22"/>
        </w:rPr>
        <w:t xml:space="preserve"> C</w:t>
      </w:r>
      <w:r w:rsidR="00CC0317">
        <w:rPr>
          <w:rFonts w:ascii="Arial" w:hAnsi="Arial" w:cs="Arial"/>
          <w:sz w:val="22"/>
          <w:szCs w:val="22"/>
        </w:rPr>
        <w:t>ommittee</w:t>
      </w:r>
      <w:r w:rsidR="0046601B">
        <w:rPr>
          <w:rFonts w:ascii="Arial" w:hAnsi="Arial" w:cs="Arial"/>
          <w:sz w:val="22"/>
          <w:szCs w:val="22"/>
        </w:rPr>
        <w:t xml:space="preserve"> has been </w:t>
      </w:r>
      <w:r w:rsidR="00CC0317">
        <w:rPr>
          <w:rFonts w:ascii="Arial" w:hAnsi="Arial" w:cs="Arial"/>
          <w:sz w:val="22"/>
          <w:szCs w:val="22"/>
        </w:rPr>
        <w:t>establish</w:t>
      </w:r>
      <w:r>
        <w:rPr>
          <w:rFonts w:ascii="Arial" w:hAnsi="Arial" w:cs="Arial"/>
          <w:sz w:val="22"/>
          <w:szCs w:val="22"/>
        </w:rPr>
        <w:t>ing</w:t>
      </w:r>
      <w:r w:rsidR="00CC0317">
        <w:rPr>
          <w:rFonts w:ascii="Arial" w:hAnsi="Arial" w:cs="Arial"/>
          <w:sz w:val="22"/>
          <w:szCs w:val="22"/>
        </w:rPr>
        <w:t xml:space="preserve"> a range for final scores</w:t>
      </w:r>
      <w:r w:rsidR="0046601B">
        <w:rPr>
          <w:rFonts w:ascii="Arial" w:hAnsi="Arial" w:cs="Arial"/>
          <w:sz w:val="22"/>
          <w:szCs w:val="22"/>
        </w:rPr>
        <w:t xml:space="preserve"> for faculty evaluations. The scale was</w:t>
      </w:r>
      <w:r w:rsidR="00CC0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C0317">
        <w:rPr>
          <w:rFonts w:ascii="Arial" w:hAnsi="Arial" w:cs="Arial"/>
          <w:sz w:val="22"/>
          <w:szCs w:val="22"/>
        </w:rPr>
        <w:t>roposed a</w:t>
      </w:r>
      <w:r w:rsidR="00CD54FA">
        <w:rPr>
          <w:rFonts w:ascii="Arial" w:hAnsi="Arial" w:cs="Arial"/>
          <w:sz w:val="22"/>
          <w:szCs w:val="22"/>
        </w:rPr>
        <w:t>nd given to Dr.</w:t>
      </w:r>
      <w:r>
        <w:rPr>
          <w:rFonts w:ascii="Arial" w:hAnsi="Arial" w:cs="Arial"/>
          <w:sz w:val="22"/>
          <w:szCs w:val="22"/>
        </w:rPr>
        <w:t xml:space="preserve"> McFarlane, who is </w:t>
      </w:r>
      <w:r w:rsidR="0046601B">
        <w:rPr>
          <w:rFonts w:ascii="Arial" w:hAnsi="Arial" w:cs="Arial"/>
          <w:sz w:val="22"/>
          <w:szCs w:val="22"/>
        </w:rPr>
        <w:t>currently reviewing it</w:t>
      </w:r>
      <w:r>
        <w:rPr>
          <w:rFonts w:ascii="Arial" w:hAnsi="Arial" w:cs="Arial"/>
          <w:sz w:val="22"/>
          <w:szCs w:val="22"/>
        </w:rPr>
        <w:t>.</w:t>
      </w:r>
      <w:r w:rsidR="00CC0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46601B">
        <w:rPr>
          <w:rFonts w:ascii="Arial" w:hAnsi="Arial" w:cs="Arial"/>
          <w:sz w:val="22"/>
          <w:szCs w:val="22"/>
        </w:rPr>
        <w:t>y also submitted it</w:t>
      </w:r>
      <w:r w:rsidR="00CC0317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the </w:t>
      </w:r>
      <w:r w:rsidR="0046601B">
        <w:rPr>
          <w:rFonts w:ascii="Arial" w:hAnsi="Arial" w:cs="Arial"/>
          <w:sz w:val="22"/>
          <w:szCs w:val="22"/>
        </w:rPr>
        <w:t>Personnel Committee to determine how it will be utilized in</w:t>
      </w:r>
      <w:r w:rsidR="00CC0317">
        <w:rPr>
          <w:rFonts w:ascii="Arial" w:hAnsi="Arial" w:cs="Arial"/>
          <w:sz w:val="22"/>
          <w:szCs w:val="22"/>
        </w:rPr>
        <w:t xml:space="preserve"> the tenure process.</w:t>
      </w:r>
    </w:p>
    <w:p w:rsidR="00E43589" w:rsidRDefault="00E43589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1975E2" w:rsidRDefault="00F10BA2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</w:t>
      </w:r>
      <w:r w:rsidR="0001616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hairs expressed </w:t>
      </w:r>
      <w:r w:rsidR="00016162">
        <w:rPr>
          <w:rFonts w:ascii="Arial" w:hAnsi="Arial" w:cs="Arial"/>
          <w:sz w:val="22"/>
          <w:szCs w:val="22"/>
        </w:rPr>
        <w:t>concerns</w:t>
      </w:r>
      <w:r>
        <w:rPr>
          <w:rFonts w:ascii="Arial" w:hAnsi="Arial" w:cs="Arial"/>
          <w:sz w:val="22"/>
          <w:szCs w:val="22"/>
        </w:rPr>
        <w:t xml:space="preserve"> over h</w:t>
      </w:r>
      <w:r w:rsidR="002112EF">
        <w:rPr>
          <w:rFonts w:ascii="Arial" w:hAnsi="Arial" w:cs="Arial"/>
          <w:sz w:val="22"/>
          <w:szCs w:val="22"/>
        </w:rPr>
        <w:t xml:space="preserve">ow </w:t>
      </w:r>
      <w:r w:rsidR="001975E2">
        <w:rPr>
          <w:rFonts w:ascii="Arial" w:hAnsi="Arial" w:cs="Arial"/>
          <w:sz w:val="22"/>
          <w:szCs w:val="22"/>
        </w:rPr>
        <w:t xml:space="preserve">the </w:t>
      </w:r>
      <w:r w:rsidR="00CC4143">
        <w:rPr>
          <w:rFonts w:ascii="Arial" w:hAnsi="Arial" w:cs="Arial"/>
          <w:sz w:val="22"/>
          <w:szCs w:val="22"/>
        </w:rPr>
        <w:t>scale</w:t>
      </w:r>
      <w:r w:rsidR="002112EF">
        <w:rPr>
          <w:rFonts w:ascii="Arial" w:hAnsi="Arial" w:cs="Arial"/>
          <w:sz w:val="22"/>
          <w:szCs w:val="22"/>
        </w:rPr>
        <w:t xml:space="preserve"> </w:t>
      </w:r>
      <w:r w:rsidR="007F7878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determined. Tenure track faculty would have to earn</w:t>
      </w:r>
      <w:r w:rsidR="007F7878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 exceptional</w:t>
      </w:r>
      <w:r w:rsidR="007F7878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, which raises concerns</w:t>
      </w:r>
      <w:r w:rsidR="00CD54FA">
        <w:rPr>
          <w:rFonts w:ascii="Arial" w:hAnsi="Arial" w:cs="Arial"/>
          <w:sz w:val="22"/>
          <w:szCs w:val="22"/>
        </w:rPr>
        <w:t xml:space="preserve"> with the scale</w:t>
      </w:r>
      <w:r>
        <w:rPr>
          <w:rFonts w:ascii="Arial" w:hAnsi="Arial" w:cs="Arial"/>
          <w:sz w:val="22"/>
          <w:szCs w:val="22"/>
        </w:rPr>
        <w:t>. We would like more informat</w:t>
      </w:r>
      <w:r w:rsidR="00CD54FA">
        <w:rPr>
          <w:rFonts w:ascii="Arial" w:hAnsi="Arial" w:cs="Arial"/>
          <w:sz w:val="22"/>
          <w:szCs w:val="22"/>
        </w:rPr>
        <w:t xml:space="preserve">ion about the process of </w:t>
      </w:r>
      <w:r w:rsidR="00CC4143">
        <w:rPr>
          <w:rFonts w:ascii="Arial" w:hAnsi="Arial" w:cs="Arial"/>
          <w:sz w:val="22"/>
          <w:szCs w:val="22"/>
        </w:rPr>
        <w:t>how the scale was built</w:t>
      </w:r>
      <w:r>
        <w:rPr>
          <w:rFonts w:ascii="Arial" w:hAnsi="Arial" w:cs="Arial"/>
          <w:sz w:val="22"/>
          <w:szCs w:val="22"/>
        </w:rPr>
        <w:t>.</w:t>
      </w:r>
    </w:p>
    <w:p w:rsidR="001975E2" w:rsidRDefault="001975E2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1975E2" w:rsidRDefault="00016162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c</w:t>
      </w:r>
      <w:r w:rsidR="00F10BA2">
        <w:rPr>
          <w:rFonts w:ascii="Arial" w:hAnsi="Arial" w:cs="Arial"/>
          <w:sz w:val="22"/>
          <w:szCs w:val="22"/>
        </w:rPr>
        <w:t xml:space="preserve">hairs expressed concerns about </w:t>
      </w:r>
      <w:r w:rsidR="002112EF">
        <w:rPr>
          <w:rFonts w:ascii="Arial" w:hAnsi="Arial" w:cs="Arial"/>
          <w:sz w:val="22"/>
          <w:szCs w:val="22"/>
        </w:rPr>
        <w:t>merit pay</w:t>
      </w:r>
      <w:r w:rsidR="0046601B">
        <w:rPr>
          <w:rFonts w:ascii="Arial" w:hAnsi="Arial" w:cs="Arial"/>
          <w:sz w:val="22"/>
          <w:szCs w:val="22"/>
        </w:rPr>
        <w:t xml:space="preserve"> and the scale. </w:t>
      </w:r>
      <w:r w:rsidR="007F7878">
        <w:rPr>
          <w:rFonts w:ascii="Arial" w:hAnsi="Arial" w:cs="Arial"/>
          <w:sz w:val="22"/>
          <w:szCs w:val="22"/>
        </w:rPr>
        <w:t>The current</w:t>
      </w:r>
      <w:r w:rsidR="001975E2">
        <w:rPr>
          <w:rFonts w:ascii="Arial" w:hAnsi="Arial" w:cs="Arial"/>
          <w:sz w:val="22"/>
          <w:szCs w:val="22"/>
        </w:rPr>
        <w:t xml:space="preserve"> </w:t>
      </w:r>
      <w:r w:rsidR="00F10BA2">
        <w:rPr>
          <w:rFonts w:ascii="Arial" w:hAnsi="Arial" w:cs="Arial"/>
          <w:sz w:val="22"/>
          <w:szCs w:val="22"/>
        </w:rPr>
        <w:t xml:space="preserve">process </w:t>
      </w:r>
      <w:r w:rsidR="0046601B">
        <w:rPr>
          <w:rFonts w:ascii="Arial" w:hAnsi="Arial" w:cs="Arial"/>
          <w:sz w:val="22"/>
          <w:szCs w:val="22"/>
        </w:rPr>
        <w:t>would</w:t>
      </w:r>
      <w:r w:rsidR="001975E2">
        <w:rPr>
          <w:rFonts w:ascii="Arial" w:hAnsi="Arial" w:cs="Arial"/>
          <w:sz w:val="22"/>
          <w:szCs w:val="22"/>
        </w:rPr>
        <w:t xml:space="preserve"> not convert</w:t>
      </w:r>
      <w:r>
        <w:rPr>
          <w:rFonts w:ascii="Arial" w:hAnsi="Arial" w:cs="Arial"/>
          <w:sz w:val="22"/>
          <w:szCs w:val="22"/>
        </w:rPr>
        <w:t xml:space="preserve"> well to a merit system</w:t>
      </w:r>
      <w:r w:rsidR="001975E2">
        <w:rPr>
          <w:rFonts w:ascii="Arial" w:hAnsi="Arial" w:cs="Arial"/>
          <w:sz w:val="22"/>
          <w:szCs w:val="22"/>
        </w:rPr>
        <w:t>.</w:t>
      </w:r>
      <w:r w:rsidR="00F10BA2">
        <w:rPr>
          <w:rFonts w:ascii="Arial" w:hAnsi="Arial" w:cs="Arial"/>
          <w:sz w:val="22"/>
          <w:szCs w:val="22"/>
        </w:rPr>
        <w:t xml:space="preserve"> If a merit sy</w:t>
      </w:r>
      <w:r w:rsidR="0046601B">
        <w:rPr>
          <w:rFonts w:ascii="Arial" w:hAnsi="Arial" w:cs="Arial"/>
          <w:sz w:val="22"/>
          <w:szCs w:val="22"/>
        </w:rPr>
        <w:t>stem comes to fruition, we</w:t>
      </w:r>
      <w:r w:rsidR="00F10BA2">
        <w:rPr>
          <w:rFonts w:ascii="Arial" w:hAnsi="Arial" w:cs="Arial"/>
          <w:sz w:val="22"/>
          <w:szCs w:val="22"/>
        </w:rPr>
        <w:t xml:space="preserve"> recommend the entire </w:t>
      </w:r>
      <w:r w:rsidR="00CC4143">
        <w:rPr>
          <w:rFonts w:ascii="Arial" w:hAnsi="Arial" w:cs="Arial"/>
          <w:sz w:val="22"/>
          <w:szCs w:val="22"/>
        </w:rPr>
        <w:t xml:space="preserve">evaluation </w:t>
      </w:r>
      <w:r w:rsidR="00F10BA2">
        <w:rPr>
          <w:rFonts w:ascii="Arial" w:hAnsi="Arial" w:cs="Arial"/>
          <w:sz w:val="22"/>
          <w:szCs w:val="22"/>
        </w:rPr>
        <w:t>process be revisited.</w:t>
      </w:r>
    </w:p>
    <w:p w:rsidR="001975E2" w:rsidRDefault="001975E2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7F7878" w:rsidRDefault="0046601B" w:rsidP="0046601B">
      <w:p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2112EF">
        <w:rPr>
          <w:rFonts w:ascii="Arial" w:hAnsi="Arial" w:cs="Arial"/>
          <w:sz w:val="22"/>
          <w:szCs w:val="22"/>
        </w:rPr>
        <w:t xml:space="preserve">Dr. </w:t>
      </w:r>
      <w:r w:rsidR="007F7878">
        <w:rPr>
          <w:rFonts w:ascii="Arial" w:hAnsi="Arial" w:cs="Arial"/>
          <w:sz w:val="22"/>
          <w:szCs w:val="22"/>
        </w:rPr>
        <w:t>McF</w:t>
      </w:r>
      <w:r w:rsidR="002112EF">
        <w:rPr>
          <w:rFonts w:ascii="Arial" w:hAnsi="Arial" w:cs="Arial"/>
          <w:sz w:val="22"/>
          <w:szCs w:val="22"/>
        </w:rPr>
        <w:t xml:space="preserve">arlane has requested </w:t>
      </w:r>
      <w:r w:rsidR="00CC4143">
        <w:rPr>
          <w:rFonts w:ascii="Arial" w:hAnsi="Arial" w:cs="Arial"/>
          <w:sz w:val="22"/>
          <w:szCs w:val="22"/>
        </w:rPr>
        <w:t>that center d</w:t>
      </w:r>
      <w:r w:rsidR="002112EF">
        <w:rPr>
          <w:rFonts w:ascii="Arial" w:hAnsi="Arial" w:cs="Arial"/>
          <w:sz w:val="22"/>
          <w:szCs w:val="22"/>
        </w:rPr>
        <w:t xml:space="preserve">irectors receive written comments from the IDEA </w:t>
      </w:r>
    </w:p>
    <w:p w:rsidR="00836BF2" w:rsidRDefault="0046601B" w:rsidP="0046601B">
      <w:pPr>
        <w:tabs>
          <w:tab w:val="left" w:pos="360"/>
          <w:tab w:val="left" w:pos="720"/>
        </w:tabs>
        <w:suppressAutoHyphens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2112EF">
        <w:rPr>
          <w:rFonts w:ascii="Arial" w:hAnsi="Arial" w:cs="Arial"/>
          <w:sz w:val="22"/>
          <w:szCs w:val="22"/>
        </w:rPr>
        <w:t>Student R</w:t>
      </w:r>
      <w:r w:rsidR="00836BF2">
        <w:rPr>
          <w:rFonts w:ascii="Arial" w:hAnsi="Arial" w:cs="Arial"/>
          <w:sz w:val="22"/>
          <w:szCs w:val="22"/>
        </w:rPr>
        <w:t>ating Form for adjunct faculty.</w:t>
      </w:r>
    </w:p>
    <w:p w:rsidR="00836BF2" w:rsidRDefault="00836BF2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DC65C5" w:rsidRDefault="002112EF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="00F10BA2">
        <w:rPr>
          <w:rFonts w:ascii="Arial" w:hAnsi="Arial" w:cs="Arial"/>
          <w:sz w:val="22"/>
          <w:szCs w:val="22"/>
        </w:rPr>
        <w:t>jori</w:t>
      </w:r>
      <w:r w:rsidR="00CC4143">
        <w:rPr>
          <w:rFonts w:ascii="Arial" w:hAnsi="Arial" w:cs="Arial"/>
          <w:sz w:val="22"/>
          <w:szCs w:val="22"/>
        </w:rPr>
        <w:t>ty consensus is against center d</w:t>
      </w:r>
      <w:r w:rsidR="00F10BA2">
        <w:rPr>
          <w:rFonts w:ascii="Arial" w:hAnsi="Arial" w:cs="Arial"/>
          <w:sz w:val="22"/>
          <w:szCs w:val="22"/>
        </w:rPr>
        <w:t>irectors having access to writt</w:t>
      </w:r>
      <w:r w:rsidR="00016162">
        <w:rPr>
          <w:rFonts w:ascii="Arial" w:hAnsi="Arial" w:cs="Arial"/>
          <w:sz w:val="22"/>
          <w:szCs w:val="22"/>
        </w:rPr>
        <w:t>en comments on the IDEA forms for</w:t>
      </w:r>
      <w:r w:rsidR="00F10BA2">
        <w:rPr>
          <w:rFonts w:ascii="Arial" w:hAnsi="Arial" w:cs="Arial"/>
          <w:sz w:val="22"/>
          <w:szCs w:val="22"/>
        </w:rPr>
        <w:t xml:space="preserve"> adjunct faculty</w:t>
      </w:r>
      <w:r>
        <w:rPr>
          <w:rFonts w:ascii="Arial" w:hAnsi="Arial" w:cs="Arial"/>
          <w:sz w:val="22"/>
          <w:szCs w:val="22"/>
        </w:rPr>
        <w:t>.</w:t>
      </w:r>
      <w:r w:rsidR="00830008">
        <w:rPr>
          <w:rFonts w:ascii="Arial" w:hAnsi="Arial" w:cs="Arial"/>
          <w:sz w:val="22"/>
          <w:szCs w:val="22"/>
        </w:rPr>
        <w:t xml:space="preserve"> </w:t>
      </w:r>
      <w:r w:rsidR="00016162">
        <w:rPr>
          <w:rFonts w:ascii="Arial" w:hAnsi="Arial" w:cs="Arial"/>
          <w:sz w:val="22"/>
          <w:szCs w:val="22"/>
        </w:rPr>
        <w:t>L.</w:t>
      </w:r>
      <w:r w:rsidR="00783FD4">
        <w:rPr>
          <w:rFonts w:ascii="Arial" w:hAnsi="Arial" w:cs="Arial"/>
          <w:sz w:val="22"/>
          <w:szCs w:val="22"/>
        </w:rPr>
        <w:t xml:space="preserve"> Walsh reported</w:t>
      </w:r>
      <w:r w:rsidR="00836BF2">
        <w:rPr>
          <w:rFonts w:ascii="Arial" w:hAnsi="Arial" w:cs="Arial"/>
          <w:sz w:val="22"/>
          <w:szCs w:val="22"/>
        </w:rPr>
        <w:t xml:space="preserve"> that the people who work with </w:t>
      </w:r>
      <w:r w:rsidR="00783FD4">
        <w:rPr>
          <w:rFonts w:ascii="Arial" w:hAnsi="Arial" w:cs="Arial"/>
          <w:sz w:val="22"/>
          <w:szCs w:val="22"/>
        </w:rPr>
        <w:t xml:space="preserve">IDEA forms cautioned against making </w:t>
      </w:r>
      <w:r w:rsidR="00016162">
        <w:rPr>
          <w:rFonts w:ascii="Arial" w:hAnsi="Arial" w:cs="Arial"/>
          <w:sz w:val="22"/>
          <w:szCs w:val="22"/>
        </w:rPr>
        <w:t xml:space="preserve">written </w:t>
      </w:r>
      <w:r w:rsidR="00783FD4">
        <w:rPr>
          <w:rFonts w:ascii="Arial" w:hAnsi="Arial" w:cs="Arial"/>
          <w:sz w:val="22"/>
          <w:szCs w:val="22"/>
        </w:rPr>
        <w:t>comments available to people other than the instructor.</w:t>
      </w:r>
      <w:r w:rsidR="00836BF2">
        <w:rPr>
          <w:rFonts w:ascii="Arial" w:hAnsi="Arial" w:cs="Arial"/>
          <w:sz w:val="22"/>
          <w:szCs w:val="22"/>
        </w:rPr>
        <w:t xml:space="preserve"> </w:t>
      </w:r>
      <w:r w:rsidR="00DC65C5">
        <w:rPr>
          <w:rFonts w:ascii="Arial" w:hAnsi="Arial" w:cs="Arial"/>
          <w:sz w:val="22"/>
          <w:szCs w:val="22"/>
        </w:rPr>
        <w:t>P. Bagley</w:t>
      </w:r>
      <w:r w:rsidR="00783FD4">
        <w:rPr>
          <w:rFonts w:ascii="Arial" w:hAnsi="Arial" w:cs="Arial"/>
          <w:sz w:val="22"/>
          <w:szCs w:val="22"/>
        </w:rPr>
        <w:t xml:space="preserve"> believed</w:t>
      </w:r>
      <w:r w:rsidR="00F10BA2">
        <w:rPr>
          <w:rFonts w:ascii="Arial" w:hAnsi="Arial" w:cs="Arial"/>
          <w:sz w:val="22"/>
          <w:szCs w:val="22"/>
        </w:rPr>
        <w:t xml:space="preserve"> department chairs </w:t>
      </w:r>
      <w:r w:rsidR="00DC65C5">
        <w:rPr>
          <w:rFonts w:ascii="Arial" w:hAnsi="Arial" w:cs="Arial"/>
          <w:sz w:val="22"/>
          <w:szCs w:val="22"/>
        </w:rPr>
        <w:t>need</w:t>
      </w:r>
      <w:r w:rsidR="00783FD4">
        <w:rPr>
          <w:rFonts w:ascii="Arial" w:hAnsi="Arial" w:cs="Arial"/>
          <w:sz w:val="22"/>
          <w:szCs w:val="22"/>
        </w:rPr>
        <w:t>ed</w:t>
      </w:r>
      <w:r w:rsidR="00DC65C5">
        <w:rPr>
          <w:rFonts w:ascii="Arial" w:hAnsi="Arial" w:cs="Arial"/>
          <w:sz w:val="22"/>
          <w:szCs w:val="22"/>
        </w:rPr>
        <w:t xml:space="preserve"> </w:t>
      </w:r>
      <w:r w:rsidR="00783FD4">
        <w:rPr>
          <w:rFonts w:ascii="Arial" w:hAnsi="Arial" w:cs="Arial"/>
          <w:sz w:val="22"/>
          <w:szCs w:val="22"/>
        </w:rPr>
        <w:t xml:space="preserve">to </w:t>
      </w:r>
      <w:r w:rsidR="00CD54FA">
        <w:rPr>
          <w:rFonts w:ascii="Arial" w:hAnsi="Arial" w:cs="Arial"/>
          <w:sz w:val="22"/>
          <w:szCs w:val="22"/>
        </w:rPr>
        <w:t>oversee</w:t>
      </w:r>
      <w:r w:rsidR="00F10BA2">
        <w:rPr>
          <w:rFonts w:ascii="Arial" w:hAnsi="Arial" w:cs="Arial"/>
          <w:sz w:val="22"/>
          <w:szCs w:val="22"/>
        </w:rPr>
        <w:t xml:space="preserve"> adjunct faculty evaluations.</w:t>
      </w:r>
    </w:p>
    <w:p w:rsidR="00DC65C5" w:rsidRDefault="00DC65C5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445229" w:rsidRDefault="00655BF8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discussion: Policy &amp; Procedures</w:t>
      </w:r>
      <w:r w:rsidR="007660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Policy No. 3.3</w:t>
      </w:r>
      <w:r w:rsidR="007660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Section 3.0 </w:t>
      </w:r>
      <w:r w:rsidR="00830008">
        <w:rPr>
          <w:rFonts w:ascii="Arial" w:hAnsi="Arial" w:cs="Arial"/>
          <w:sz w:val="22"/>
          <w:szCs w:val="22"/>
        </w:rPr>
        <w:t>Hiring and Oversight of Adjuncts</w:t>
      </w:r>
      <w:r w:rsidR="007660F6">
        <w:rPr>
          <w:rFonts w:ascii="Arial" w:hAnsi="Arial" w:cs="Arial"/>
          <w:sz w:val="22"/>
          <w:szCs w:val="22"/>
        </w:rPr>
        <w:t>.</w:t>
      </w:r>
      <w:r w:rsidR="00830008">
        <w:rPr>
          <w:rFonts w:ascii="Arial" w:hAnsi="Arial" w:cs="Arial"/>
          <w:sz w:val="22"/>
          <w:szCs w:val="22"/>
        </w:rPr>
        <w:t xml:space="preserve"> </w:t>
      </w:r>
      <w:r w:rsidR="00F10BA2">
        <w:rPr>
          <w:rFonts w:ascii="Arial" w:hAnsi="Arial" w:cs="Arial"/>
          <w:sz w:val="22"/>
          <w:szCs w:val="22"/>
        </w:rPr>
        <w:t xml:space="preserve">The policy states, “The department chair will oversee the evaluation of adjuncts according to the adjunct evaluation policy.” Because of this policy, chairs believe the </w:t>
      </w:r>
      <w:r w:rsidR="007660F6">
        <w:rPr>
          <w:rFonts w:ascii="Arial" w:hAnsi="Arial" w:cs="Arial"/>
          <w:sz w:val="22"/>
          <w:szCs w:val="22"/>
        </w:rPr>
        <w:t xml:space="preserve">comments </w:t>
      </w:r>
      <w:r w:rsidR="00F10BA2">
        <w:rPr>
          <w:rFonts w:ascii="Arial" w:hAnsi="Arial" w:cs="Arial"/>
          <w:sz w:val="22"/>
          <w:szCs w:val="22"/>
        </w:rPr>
        <w:t xml:space="preserve">should </w:t>
      </w:r>
      <w:r w:rsidR="007660F6">
        <w:rPr>
          <w:rFonts w:ascii="Arial" w:hAnsi="Arial" w:cs="Arial"/>
          <w:sz w:val="22"/>
          <w:szCs w:val="22"/>
        </w:rPr>
        <w:t xml:space="preserve">go strictly to </w:t>
      </w:r>
      <w:r w:rsidR="00F10BA2">
        <w:rPr>
          <w:rFonts w:ascii="Arial" w:hAnsi="Arial" w:cs="Arial"/>
          <w:sz w:val="22"/>
          <w:szCs w:val="22"/>
        </w:rPr>
        <w:t>instructor and department chair.  S</w:t>
      </w:r>
      <w:r w:rsidR="007660F6">
        <w:rPr>
          <w:rFonts w:ascii="Arial" w:hAnsi="Arial" w:cs="Arial"/>
          <w:sz w:val="22"/>
          <w:szCs w:val="22"/>
        </w:rPr>
        <w:t>hould anyone else see them, p</w:t>
      </w:r>
      <w:r w:rsidR="002C0928">
        <w:rPr>
          <w:rFonts w:ascii="Arial" w:hAnsi="Arial" w:cs="Arial"/>
          <w:sz w:val="22"/>
          <w:szCs w:val="22"/>
        </w:rPr>
        <w:t>rivacy issues</w:t>
      </w:r>
      <w:r w:rsidR="00CC4143">
        <w:rPr>
          <w:rFonts w:ascii="Arial" w:hAnsi="Arial" w:cs="Arial"/>
          <w:sz w:val="22"/>
          <w:szCs w:val="22"/>
        </w:rPr>
        <w:t xml:space="preserve"> would be</w:t>
      </w:r>
      <w:r w:rsidR="007660F6">
        <w:rPr>
          <w:rFonts w:ascii="Arial" w:hAnsi="Arial" w:cs="Arial"/>
          <w:sz w:val="22"/>
          <w:szCs w:val="22"/>
        </w:rPr>
        <w:t xml:space="preserve"> violated.</w:t>
      </w:r>
      <w:r w:rsidR="002C0928">
        <w:rPr>
          <w:rFonts w:ascii="Arial" w:hAnsi="Arial" w:cs="Arial"/>
          <w:sz w:val="22"/>
          <w:szCs w:val="22"/>
        </w:rPr>
        <w:t xml:space="preserve"> Policy is fine</w:t>
      </w:r>
      <w:r w:rsidR="00445229">
        <w:rPr>
          <w:rFonts w:ascii="Arial" w:hAnsi="Arial" w:cs="Arial"/>
          <w:sz w:val="22"/>
          <w:szCs w:val="22"/>
        </w:rPr>
        <w:t xml:space="preserve"> as written</w:t>
      </w:r>
      <w:r w:rsidR="00F10BA2">
        <w:rPr>
          <w:rFonts w:ascii="Arial" w:hAnsi="Arial" w:cs="Arial"/>
          <w:sz w:val="22"/>
          <w:szCs w:val="22"/>
        </w:rPr>
        <w:t xml:space="preserve"> and</w:t>
      </w:r>
      <w:r w:rsidR="002C0928">
        <w:rPr>
          <w:rFonts w:ascii="Arial" w:hAnsi="Arial" w:cs="Arial"/>
          <w:sz w:val="22"/>
          <w:szCs w:val="22"/>
        </w:rPr>
        <w:t xml:space="preserve"> need</w:t>
      </w:r>
      <w:r w:rsidR="00445229">
        <w:rPr>
          <w:rFonts w:ascii="Arial" w:hAnsi="Arial" w:cs="Arial"/>
          <w:sz w:val="22"/>
          <w:szCs w:val="22"/>
        </w:rPr>
        <w:t>s</w:t>
      </w:r>
      <w:r w:rsidR="002C0928">
        <w:rPr>
          <w:rFonts w:ascii="Arial" w:hAnsi="Arial" w:cs="Arial"/>
          <w:sz w:val="22"/>
          <w:szCs w:val="22"/>
        </w:rPr>
        <w:t xml:space="preserve"> to </w:t>
      </w:r>
      <w:r w:rsidR="00445229">
        <w:rPr>
          <w:rFonts w:ascii="Arial" w:hAnsi="Arial" w:cs="Arial"/>
          <w:sz w:val="22"/>
          <w:szCs w:val="22"/>
        </w:rPr>
        <w:t xml:space="preserve">be </w:t>
      </w:r>
      <w:r w:rsidR="002C0928">
        <w:rPr>
          <w:rFonts w:ascii="Arial" w:hAnsi="Arial" w:cs="Arial"/>
          <w:sz w:val="22"/>
          <w:szCs w:val="22"/>
        </w:rPr>
        <w:t>implement</w:t>
      </w:r>
      <w:r w:rsidR="00445229">
        <w:rPr>
          <w:rFonts w:ascii="Arial" w:hAnsi="Arial" w:cs="Arial"/>
          <w:sz w:val="22"/>
          <w:szCs w:val="22"/>
        </w:rPr>
        <w:t>ed.</w:t>
      </w:r>
      <w:r w:rsidR="00F10BA2">
        <w:rPr>
          <w:rFonts w:ascii="Arial" w:hAnsi="Arial" w:cs="Arial"/>
          <w:sz w:val="22"/>
          <w:szCs w:val="22"/>
        </w:rPr>
        <w:t xml:space="preserve"> Department chairs may designate someone to complete an observation, but it is the </w:t>
      </w:r>
      <w:r w:rsidR="00AF58E6">
        <w:rPr>
          <w:rFonts w:ascii="Arial" w:hAnsi="Arial" w:cs="Arial"/>
          <w:sz w:val="22"/>
          <w:szCs w:val="22"/>
        </w:rPr>
        <w:t xml:space="preserve">department </w:t>
      </w:r>
      <w:r w:rsidR="00F10BA2">
        <w:rPr>
          <w:rFonts w:ascii="Arial" w:hAnsi="Arial" w:cs="Arial"/>
          <w:sz w:val="22"/>
          <w:szCs w:val="22"/>
        </w:rPr>
        <w:t>chairs</w:t>
      </w:r>
      <w:r w:rsidR="00C46AB1">
        <w:rPr>
          <w:rFonts w:ascii="Arial" w:hAnsi="Arial" w:cs="Arial"/>
          <w:sz w:val="22"/>
          <w:szCs w:val="22"/>
        </w:rPr>
        <w:t>’</w:t>
      </w:r>
      <w:r w:rsidR="00F10BA2">
        <w:rPr>
          <w:rFonts w:ascii="Arial" w:hAnsi="Arial" w:cs="Arial"/>
          <w:sz w:val="22"/>
          <w:szCs w:val="22"/>
        </w:rPr>
        <w:t xml:space="preserve"> responsibility to complete the final stage of the evalua</w:t>
      </w:r>
      <w:r w:rsidR="00F12E94">
        <w:rPr>
          <w:rFonts w:ascii="Arial" w:hAnsi="Arial" w:cs="Arial"/>
          <w:sz w:val="22"/>
          <w:szCs w:val="22"/>
        </w:rPr>
        <w:t>t</w:t>
      </w:r>
      <w:r w:rsidR="00F10BA2">
        <w:rPr>
          <w:rFonts w:ascii="Arial" w:hAnsi="Arial" w:cs="Arial"/>
          <w:sz w:val="22"/>
          <w:szCs w:val="22"/>
        </w:rPr>
        <w:t xml:space="preserve">ion process which includes student evaluations. </w:t>
      </w:r>
    </w:p>
    <w:p w:rsidR="00445229" w:rsidRDefault="00445229" w:rsidP="0046601B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7F7878" w:rsidRDefault="002C0928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445229">
        <w:rPr>
          <w:rFonts w:ascii="Arial" w:hAnsi="Arial" w:cs="Arial"/>
          <w:sz w:val="22"/>
          <w:szCs w:val="22"/>
        </w:rPr>
        <w:t>hlenkott</w:t>
      </w:r>
      <w:proofErr w:type="spellEnd"/>
      <w:r w:rsidR="00783FD4">
        <w:rPr>
          <w:rFonts w:ascii="Arial" w:hAnsi="Arial" w:cs="Arial"/>
          <w:sz w:val="22"/>
          <w:szCs w:val="22"/>
        </w:rPr>
        <w:t xml:space="preserve"> moved</w:t>
      </w:r>
      <w:r>
        <w:rPr>
          <w:rFonts w:ascii="Arial" w:hAnsi="Arial" w:cs="Arial"/>
          <w:sz w:val="22"/>
          <w:szCs w:val="22"/>
        </w:rPr>
        <w:t xml:space="preserve"> to </w:t>
      </w:r>
      <w:r w:rsidR="00445229">
        <w:rPr>
          <w:rFonts w:ascii="Arial" w:hAnsi="Arial" w:cs="Arial"/>
          <w:sz w:val="22"/>
          <w:szCs w:val="22"/>
        </w:rPr>
        <w:t xml:space="preserve">recommend to </w:t>
      </w:r>
      <w:r w:rsidR="0001616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VPAA that policy as written be implem</w:t>
      </w:r>
      <w:r w:rsidR="00445229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ted </w:t>
      </w:r>
      <w:r w:rsidR="00445229">
        <w:rPr>
          <w:rFonts w:ascii="Arial" w:hAnsi="Arial" w:cs="Arial"/>
          <w:sz w:val="22"/>
          <w:szCs w:val="22"/>
        </w:rPr>
        <w:t>completely</w:t>
      </w:r>
      <w:r>
        <w:rPr>
          <w:rFonts w:ascii="Arial" w:hAnsi="Arial" w:cs="Arial"/>
          <w:sz w:val="22"/>
          <w:szCs w:val="22"/>
        </w:rPr>
        <w:t xml:space="preserve"> </w:t>
      </w:r>
      <w:r w:rsidR="00445229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that </w:t>
      </w:r>
      <w:r w:rsidR="00445229">
        <w:rPr>
          <w:rFonts w:ascii="Arial" w:hAnsi="Arial" w:cs="Arial"/>
          <w:sz w:val="22"/>
          <w:szCs w:val="22"/>
        </w:rPr>
        <w:t>particula</w:t>
      </w:r>
      <w:r w:rsidR="00F12E94">
        <w:rPr>
          <w:rFonts w:ascii="Arial" w:hAnsi="Arial" w:cs="Arial"/>
          <w:sz w:val="22"/>
          <w:szCs w:val="22"/>
        </w:rPr>
        <w:t>r attention be paid to</w:t>
      </w:r>
      <w:r w:rsidR="00445229">
        <w:rPr>
          <w:rFonts w:ascii="Arial" w:hAnsi="Arial" w:cs="Arial"/>
          <w:sz w:val="22"/>
          <w:szCs w:val="22"/>
        </w:rPr>
        <w:t xml:space="preserve"> the hiring </w:t>
      </w:r>
      <w:r w:rsidR="00F12E94">
        <w:rPr>
          <w:rFonts w:ascii="Arial" w:hAnsi="Arial" w:cs="Arial"/>
          <w:sz w:val="22"/>
          <w:szCs w:val="22"/>
        </w:rPr>
        <w:t xml:space="preserve">and oversight of adjuncts. </w:t>
      </w:r>
      <w:r w:rsidR="00016162">
        <w:rPr>
          <w:rFonts w:ascii="Arial" w:hAnsi="Arial" w:cs="Arial"/>
          <w:sz w:val="22"/>
          <w:szCs w:val="22"/>
        </w:rPr>
        <w:t>The comments from IDEA Student Rating Forms for adjunct</w:t>
      </w:r>
      <w:r w:rsidR="00445229">
        <w:rPr>
          <w:rFonts w:ascii="Arial" w:hAnsi="Arial" w:cs="Arial"/>
          <w:sz w:val="22"/>
          <w:szCs w:val="22"/>
        </w:rPr>
        <w:t xml:space="preserve">s </w:t>
      </w:r>
      <w:r w:rsidR="00F12E94">
        <w:rPr>
          <w:rFonts w:ascii="Arial" w:hAnsi="Arial" w:cs="Arial"/>
          <w:sz w:val="22"/>
          <w:szCs w:val="22"/>
        </w:rPr>
        <w:t xml:space="preserve">will </w:t>
      </w:r>
      <w:r w:rsidR="00445229">
        <w:rPr>
          <w:rFonts w:ascii="Arial" w:hAnsi="Arial" w:cs="Arial"/>
          <w:sz w:val="22"/>
          <w:szCs w:val="22"/>
        </w:rPr>
        <w:t xml:space="preserve">go to </w:t>
      </w:r>
      <w:r w:rsidR="00F12E94">
        <w:rPr>
          <w:rFonts w:ascii="Arial" w:hAnsi="Arial" w:cs="Arial"/>
          <w:sz w:val="22"/>
          <w:szCs w:val="22"/>
        </w:rPr>
        <w:t>department chairs. D</w:t>
      </w:r>
      <w:r w:rsidR="00445229">
        <w:rPr>
          <w:rFonts w:ascii="Arial" w:hAnsi="Arial" w:cs="Arial"/>
          <w:sz w:val="22"/>
          <w:szCs w:val="22"/>
        </w:rPr>
        <w:t>epartment chairs</w:t>
      </w:r>
      <w:r w:rsidR="00016162">
        <w:rPr>
          <w:rFonts w:ascii="Arial" w:hAnsi="Arial" w:cs="Arial"/>
          <w:sz w:val="22"/>
          <w:szCs w:val="22"/>
        </w:rPr>
        <w:t xml:space="preserve"> will</w:t>
      </w:r>
      <w:r w:rsidR="00445229">
        <w:rPr>
          <w:rFonts w:ascii="Arial" w:hAnsi="Arial" w:cs="Arial"/>
          <w:sz w:val="22"/>
          <w:szCs w:val="22"/>
        </w:rPr>
        <w:t xml:space="preserve"> communicate directly with the center director</w:t>
      </w:r>
      <w:r w:rsidR="00AF58E6">
        <w:rPr>
          <w:rFonts w:ascii="Arial" w:hAnsi="Arial" w:cs="Arial"/>
          <w:sz w:val="22"/>
          <w:szCs w:val="22"/>
        </w:rPr>
        <w:t>s</w:t>
      </w:r>
      <w:r w:rsidR="00445229">
        <w:rPr>
          <w:rFonts w:ascii="Arial" w:hAnsi="Arial" w:cs="Arial"/>
          <w:sz w:val="22"/>
          <w:szCs w:val="22"/>
        </w:rPr>
        <w:t xml:space="preserve"> about adjunct</w:t>
      </w:r>
      <w:r w:rsidR="00F12E94">
        <w:rPr>
          <w:rFonts w:ascii="Arial" w:hAnsi="Arial" w:cs="Arial"/>
          <w:sz w:val="22"/>
          <w:szCs w:val="22"/>
        </w:rPr>
        <w:t xml:space="preserve"> evaluation</w:t>
      </w:r>
      <w:r w:rsidR="00445229">
        <w:rPr>
          <w:rFonts w:ascii="Arial" w:hAnsi="Arial" w:cs="Arial"/>
          <w:sz w:val="22"/>
          <w:szCs w:val="22"/>
        </w:rPr>
        <w:t>s</w:t>
      </w:r>
      <w:r w:rsidR="00F12E94">
        <w:rPr>
          <w:rFonts w:ascii="Arial" w:hAnsi="Arial" w:cs="Arial"/>
          <w:sz w:val="22"/>
          <w:szCs w:val="22"/>
        </w:rPr>
        <w:t xml:space="preserve"> and rehiring</w:t>
      </w:r>
      <w:r w:rsidR="00445229">
        <w:rPr>
          <w:rFonts w:ascii="Arial" w:hAnsi="Arial" w:cs="Arial"/>
          <w:sz w:val="22"/>
          <w:szCs w:val="22"/>
        </w:rPr>
        <w:t xml:space="preserve">. A. </w:t>
      </w:r>
      <w:proofErr w:type="spellStart"/>
      <w:r w:rsidR="00445229">
        <w:rPr>
          <w:rFonts w:ascii="Arial" w:hAnsi="Arial" w:cs="Arial"/>
          <w:sz w:val="22"/>
          <w:szCs w:val="22"/>
        </w:rPr>
        <w:t>Donnelli</w:t>
      </w:r>
      <w:proofErr w:type="spellEnd"/>
      <w:r w:rsidR="0044522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econd</w:t>
      </w:r>
      <w:r w:rsidR="00445229">
        <w:rPr>
          <w:rFonts w:ascii="Arial" w:hAnsi="Arial" w:cs="Arial"/>
          <w:sz w:val="22"/>
          <w:szCs w:val="22"/>
        </w:rPr>
        <w:t xml:space="preserve">s, all in favor, </w:t>
      </w:r>
      <w:r w:rsidR="00195954">
        <w:rPr>
          <w:rFonts w:ascii="Arial" w:hAnsi="Arial" w:cs="Arial"/>
          <w:sz w:val="22"/>
          <w:szCs w:val="22"/>
        </w:rPr>
        <w:t>no opposed, sustained.</w:t>
      </w:r>
    </w:p>
    <w:p w:rsidR="007F7878" w:rsidRDefault="007F7878" w:rsidP="0046601B">
      <w:pPr>
        <w:tabs>
          <w:tab w:val="left" w:pos="1584"/>
          <w:tab w:val="left" w:pos="5760"/>
        </w:tabs>
        <w:suppressAutoHyphens/>
        <w:ind w:left="1080"/>
        <w:rPr>
          <w:rFonts w:ascii="Arial" w:hAnsi="Arial" w:cs="Arial"/>
          <w:sz w:val="22"/>
          <w:szCs w:val="22"/>
        </w:rPr>
      </w:pPr>
    </w:p>
    <w:p w:rsidR="007F7878" w:rsidRDefault="0046601B" w:rsidP="0046601B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65DC6">
        <w:rPr>
          <w:rFonts w:ascii="Arial" w:hAnsi="Arial" w:cs="Arial"/>
          <w:sz w:val="22"/>
          <w:szCs w:val="22"/>
        </w:rPr>
        <w:t>Susanna</w:t>
      </w:r>
      <w:r w:rsidR="00CC4143">
        <w:rPr>
          <w:rFonts w:ascii="Arial" w:hAnsi="Arial" w:cs="Arial"/>
          <w:sz w:val="22"/>
          <w:szCs w:val="22"/>
        </w:rPr>
        <w:t xml:space="preserve"> Dorr revised the</w:t>
      </w:r>
      <w:r w:rsidR="00E65DC6">
        <w:rPr>
          <w:rFonts w:ascii="Arial" w:hAnsi="Arial" w:cs="Arial"/>
          <w:sz w:val="22"/>
          <w:szCs w:val="22"/>
        </w:rPr>
        <w:t xml:space="preserve"> Department Chair </w:t>
      </w:r>
      <w:r w:rsidR="00783FD4">
        <w:rPr>
          <w:rFonts w:ascii="Arial" w:hAnsi="Arial" w:cs="Arial"/>
          <w:sz w:val="22"/>
          <w:szCs w:val="22"/>
        </w:rPr>
        <w:t>F</w:t>
      </w:r>
      <w:r w:rsidR="00195954">
        <w:rPr>
          <w:rFonts w:ascii="Arial" w:hAnsi="Arial" w:cs="Arial"/>
          <w:sz w:val="22"/>
          <w:szCs w:val="22"/>
        </w:rPr>
        <w:t>orm</w:t>
      </w:r>
      <w:r w:rsidR="000B730F">
        <w:rPr>
          <w:rFonts w:ascii="Arial" w:hAnsi="Arial" w:cs="Arial"/>
          <w:sz w:val="22"/>
          <w:szCs w:val="22"/>
        </w:rPr>
        <w:t xml:space="preserve"> </w:t>
      </w:r>
      <w:r w:rsidR="00E65DC6">
        <w:rPr>
          <w:rFonts w:ascii="Arial" w:hAnsi="Arial" w:cs="Arial"/>
          <w:sz w:val="22"/>
          <w:szCs w:val="22"/>
        </w:rPr>
        <w:t xml:space="preserve">based on our recommendations from last </w:t>
      </w:r>
    </w:p>
    <w:p w:rsidR="00195954" w:rsidRDefault="0046601B" w:rsidP="0046601B">
      <w:pPr>
        <w:tabs>
          <w:tab w:val="left" w:pos="1584"/>
          <w:tab w:val="left" w:pos="5760"/>
        </w:tabs>
        <w:suppressAutoHyphens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gramStart"/>
      <w:r w:rsidR="00016162">
        <w:rPr>
          <w:rFonts w:ascii="Arial" w:hAnsi="Arial" w:cs="Arial"/>
          <w:sz w:val="22"/>
          <w:szCs w:val="22"/>
        </w:rPr>
        <w:t>year</w:t>
      </w:r>
      <w:proofErr w:type="gramEnd"/>
      <w:r w:rsidR="00016162">
        <w:rPr>
          <w:rFonts w:ascii="Arial" w:hAnsi="Arial" w:cs="Arial"/>
          <w:sz w:val="22"/>
          <w:szCs w:val="22"/>
        </w:rPr>
        <w:t xml:space="preserve">; </w:t>
      </w:r>
      <w:r w:rsidR="00E65DC6">
        <w:rPr>
          <w:rFonts w:ascii="Arial" w:hAnsi="Arial" w:cs="Arial"/>
          <w:sz w:val="22"/>
          <w:szCs w:val="22"/>
        </w:rPr>
        <w:t>please review</w:t>
      </w:r>
      <w:r w:rsidR="00195954">
        <w:rPr>
          <w:rFonts w:ascii="Arial" w:hAnsi="Arial" w:cs="Arial"/>
          <w:sz w:val="22"/>
          <w:szCs w:val="22"/>
        </w:rPr>
        <w:t>.</w:t>
      </w:r>
    </w:p>
    <w:p w:rsidR="00195954" w:rsidRDefault="00195954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195954" w:rsidRDefault="00195954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D25972" w:rsidRDefault="0046601B" w:rsidP="0046601B">
      <w:pPr>
        <w:tabs>
          <w:tab w:val="left" w:pos="3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 w:rsidRPr="0046601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 w:rsidR="003A53BA">
        <w:rPr>
          <w:rFonts w:ascii="Arial" w:hAnsi="Arial" w:cs="Arial"/>
          <w:sz w:val="22"/>
          <w:szCs w:val="22"/>
        </w:rPr>
        <w:t xml:space="preserve">APA/MLA (L. </w:t>
      </w:r>
      <w:proofErr w:type="spellStart"/>
      <w:r w:rsidR="003A53BA">
        <w:rPr>
          <w:rFonts w:ascii="Arial" w:hAnsi="Arial" w:cs="Arial"/>
          <w:sz w:val="22"/>
          <w:szCs w:val="22"/>
        </w:rPr>
        <w:t>Uhlenkott</w:t>
      </w:r>
      <w:proofErr w:type="spellEnd"/>
      <w:r w:rsidR="003A53BA">
        <w:rPr>
          <w:rFonts w:ascii="Arial" w:hAnsi="Arial" w:cs="Arial"/>
          <w:sz w:val="22"/>
          <w:szCs w:val="22"/>
        </w:rPr>
        <w:t>):</w:t>
      </w:r>
      <w:r w:rsidR="00D25972">
        <w:rPr>
          <w:rFonts w:ascii="Arial" w:hAnsi="Arial" w:cs="Arial"/>
          <w:sz w:val="22"/>
          <w:szCs w:val="22"/>
        </w:rPr>
        <w:t xml:space="preserve"> </w:t>
      </w:r>
    </w:p>
    <w:p w:rsidR="00511BF7" w:rsidRDefault="00511BF7" w:rsidP="007F7878">
      <w:p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</w:p>
    <w:p w:rsidR="00D25972" w:rsidRDefault="00511BF7" w:rsidP="0046601B">
      <w:pPr>
        <w:tabs>
          <w:tab w:val="left" w:pos="360"/>
          <w:tab w:val="left" w:pos="72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95954">
        <w:rPr>
          <w:rFonts w:ascii="Arial" w:hAnsi="Arial" w:cs="Arial"/>
          <w:sz w:val="22"/>
          <w:szCs w:val="22"/>
        </w:rPr>
        <w:t xml:space="preserve">English </w:t>
      </w:r>
      <w:r w:rsidR="00016162">
        <w:rPr>
          <w:rFonts w:ascii="Arial" w:hAnsi="Arial" w:cs="Arial"/>
          <w:sz w:val="22"/>
          <w:szCs w:val="22"/>
        </w:rPr>
        <w:t>d</w:t>
      </w:r>
      <w:r w:rsidR="00195954">
        <w:rPr>
          <w:rFonts w:ascii="Arial" w:hAnsi="Arial" w:cs="Arial"/>
          <w:sz w:val="22"/>
          <w:szCs w:val="22"/>
        </w:rPr>
        <w:t>ep</w:t>
      </w:r>
      <w:r w:rsidR="00016162">
        <w:rPr>
          <w:rFonts w:ascii="Arial" w:hAnsi="Arial" w:cs="Arial"/>
          <w:sz w:val="22"/>
          <w:szCs w:val="22"/>
        </w:rPr>
        <w:t>artmen</w:t>
      </w:r>
      <w:r w:rsidR="00195954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>has received several questions whether or not the</w:t>
      </w:r>
      <w:r w:rsidR="000F149B">
        <w:rPr>
          <w:rFonts w:ascii="Arial" w:hAnsi="Arial" w:cs="Arial"/>
          <w:sz w:val="22"/>
          <w:szCs w:val="22"/>
        </w:rPr>
        <w:t>y are</w:t>
      </w:r>
      <w:r>
        <w:rPr>
          <w:rFonts w:ascii="Arial" w:hAnsi="Arial" w:cs="Arial"/>
          <w:sz w:val="22"/>
          <w:szCs w:val="22"/>
        </w:rPr>
        <w:t xml:space="preserve"> </w:t>
      </w:r>
      <w:r w:rsidR="00195954">
        <w:rPr>
          <w:rFonts w:ascii="Arial" w:hAnsi="Arial" w:cs="Arial"/>
          <w:sz w:val="22"/>
          <w:szCs w:val="22"/>
        </w:rPr>
        <w:t xml:space="preserve">teaching APA &amp; MLA </w:t>
      </w:r>
      <w:r>
        <w:rPr>
          <w:rFonts w:ascii="Arial" w:hAnsi="Arial" w:cs="Arial"/>
          <w:sz w:val="22"/>
          <w:szCs w:val="22"/>
        </w:rPr>
        <w:t xml:space="preserve">in </w:t>
      </w:r>
      <w:r w:rsidR="000F5287">
        <w:rPr>
          <w:rFonts w:ascii="Arial" w:hAnsi="Arial" w:cs="Arial"/>
          <w:sz w:val="22"/>
          <w:szCs w:val="22"/>
        </w:rPr>
        <w:t xml:space="preserve">ENG 102. </w:t>
      </w:r>
      <w:r w:rsidR="00195954">
        <w:rPr>
          <w:rFonts w:ascii="Arial" w:hAnsi="Arial" w:cs="Arial"/>
          <w:sz w:val="22"/>
          <w:szCs w:val="22"/>
        </w:rPr>
        <w:t xml:space="preserve"> </w:t>
      </w:r>
      <w:r w:rsidR="000F5287">
        <w:rPr>
          <w:rFonts w:ascii="Arial" w:hAnsi="Arial" w:cs="Arial"/>
          <w:sz w:val="22"/>
          <w:szCs w:val="22"/>
        </w:rPr>
        <w:t xml:space="preserve">Yes, the English department teaches both. </w:t>
      </w:r>
      <w:r w:rsidR="00CC4143">
        <w:rPr>
          <w:rFonts w:ascii="Arial" w:hAnsi="Arial" w:cs="Arial"/>
          <w:sz w:val="22"/>
          <w:szCs w:val="22"/>
        </w:rPr>
        <w:t xml:space="preserve">Some programs require APA and others require MLA. The concern was whether both need to be taught or whether the campus should adopt one style.  </w:t>
      </w:r>
      <w:r w:rsidR="00D010BD">
        <w:rPr>
          <w:rFonts w:ascii="Arial" w:hAnsi="Arial" w:cs="Arial"/>
          <w:sz w:val="22"/>
          <w:szCs w:val="22"/>
        </w:rPr>
        <w:t>Each</w:t>
      </w:r>
      <w:r w:rsidR="007447C8">
        <w:rPr>
          <w:rFonts w:ascii="Arial" w:hAnsi="Arial" w:cs="Arial"/>
          <w:sz w:val="22"/>
          <w:szCs w:val="22"/>
        </w:rPr>
        <w:t xml:space="preserve"> style is</w:t>
      </w:r>
      <w:r w:rsidR="00D010BD">
        <w:rPr>
          <w:rFonts w:ascii="Arial" w:hAnsi="Arial" w:cs="Arial"/>
          <w:sz w:val="22"/>
          <w:szCs w:val="22"/>
        </w:rPr>
        <w:t xml:space="preserve"> </w:t>
      </w:r>
      <w:r w:rsidR="00CC4143">
        <w:rPr>
          <w:rFonts w:ascii="Arial" w:hAnsi="Arial" w:cs="Arial"/>
          <w:sz w:val="22"/>
          <w:szCs w:val="22"/>
        </w:rPr>
        <w:t xml:space="preserve">required for different professions. </w:t>
      </w:r>
      <w:r w:rsidR="000F5287">
        <w:rPr>
          <w:rFonts w:ascii="Arial" w:hAnsi="Arial" w:cs="Arial"/>
          <w:sz w:val="22"/>
          <w:szCs w:val="22"/>
        </w:rPr>
        <w:t>Barbra Moss</w:t>
      </w:r>
      <w:r w:rsidR="00016162">
        <w:rPr>
          <w:rFonts w:ascii="Arial" w:hAnsi="Arial" w:cs="Arial"/>
          <w:sz w:val="22"/>
          <w:szCs w:val="22"/>
        </w:rPr>
        <w:t xml:space="preserve"> volunteered to</w:t>
      </w:r>
      <w:r>
        <w:rPr>
          <w:rFonts w:ascii="Arial" w:hAnsi="Arial" w:cs="Arial"/>
          <w:sz w:val="22"/>
          <w:szCs w:val="22"/>
        </w:rPr>
        <w:t xml:space="preserve"> c</w:t>
      </w:r>
      <w:r w:rsidR="00195954">
        <w:rPr>
          <w:rFonts w:ascii="Arial" w:hAnsi="Arial" w:cs="Arial"/>
          <w:sz w:val="22"/>
          <w:szCs w:val="22"/>
        </w:rPr>
        <w:t>reate a</w:t>
      </w:r>
      <w:r w:rsidR="000F149B">
        <w:rPr>
          <w:rFonts w:ascii="Arial" w:hAnsi="Arial" w:cs="Arial"/>
          <w:sz w:val="22"/>
          <w:szCs w:val="22"/>
        </w:rPr>
        <w:t>n APA</w:t>
      </w:r>
      <w:r w:rsidR="00195954">
        <w:rPr>
          <w:rFonts w:ascii="Arial" w:hAnsi="Arial" w:cs="Arial"/>
          <w:sz w:val="22"/>
          <w:szCs w:val="22"/>
        </w:rPr>
        <w:t xml:space="preserve"> </w:t>
      </w:r>
      <w:r w:rsidR="00783FD4">
        <w:rPr>
          <w:rFonts w:ascii="Arial" w:hAnsi="Arial" w:cs="Arial"/>
          <w:sz w:val="22"/>
          <w:szCs w:val="22"/>
        </w:rPr>
        <w:t xml:space="preserve">module for students taking </w:t>
      </w:r>
      <w:r w:rsidR="000F5287">
        <w:rPr>
          <w:rFonts w:ascii="Arial" w:hAnsi="Arial" w:cs="Arial"/>
          <w:sz w:val="22"/>
          <w:szCs w:val="22"/>
        </w:rPr>
        <w:t>upper division</w:t>
      </w:r>
      <w:r w:rsidR="00783FD4">
        <w:rPr>
          <w:rFonts w:ascii="Arial" w:hAnsi="Arial" w:cs="Arial"/>
          <w:sz w:val="22"/>
          <w:szCs w:val="22"/>
        </w:rPr>
        <w:t xml:space="preserve"> courses</w:t>
      </w:r>
      <w:r w:rsidR="000F5287">
        <w:rPr>
          <w:rFonts w:ascii="Arial" w:hAnsi="Arial" w:cs="Arial"/>
          <w:sz w:val="22"/>
          <w:szCs w:val="22"/>
        </w:rPr>
        <w:t>.</w:t>
      </w:r>
      <w:r w:rsidR="00CC4143">
        <w:rPr>
          <w:rFonts w:ascii="Arial" w:hAnsi="Arial" w:cs="Arial"/>
          <w:sz w:val="22"/>
          <w:szCs w:val="22"/>
        </w:rPr>
        <w:t xml:space="preserve"> </w:t>
      </w:r>
      <w:r w:rsidR="00D010BD">
        <w:rPr>
          <w:rFonts w:ascii="Arial" w:hAnsi="Arial" w:cs="Arial"/>
          <w:sz w:val="22"/>
          <w:szCs w:val="22"/>
        </w:rPr>
        <w:t xml:space="preserve">Students would have access to the module or an instructor could visit classes and teach APA. </w:t>
      </w:r>
      <w:r w:rsidR="00CC4143">
        <w:rPr>
          <w:rFonts w:ascii="Arial" w:hAnsi="Arial" w:cs="Arial"/>
          <w:sz w:val="22"/>
          <w:szCs w:val="22"/>
        </w:rPr>
        <w:t xml:space="preserve">English department volunteered to </w:t>
      </w:r>
      <w:r w:rsidR="00D010BD">
        <w:rPr>
          <w:rFonts w:ascii="Arial" w:hAnsi="Arial" w:cs="Arial"/>
          <w:sz w:val="22"/>
          <w:szCs w:val="22"/>
        </w:rPr>
        <w:t>continue teaching</w:t>
      </w:r>
      <w:r w:rsidR="000F149B">
        <w:rPr>
          <w:rFonts w:ascii="Arial" w:hAnsi="Arial" w:cs="Arial"/>
          <w:sz w:val="22"/>
          <w:szCs w:val="22"/>
        </w:rPr>
        <w:t xml:space="preserve"> MLA</w:t>
      </w:r>
      <w:r w:rsidR="003B559A">
        <w:rPr>
          <w:rFonts w:ascii="Arial" w:hAnsi="Arial" w:cs="Arial"/>
          <w:sz w:val="22"/>
          <w:szCs w:val="22"/>
        </w:rPr>
        <w:t xml:space="preserve"> and APA</w:t>
      </w:r>
      <w:r w:rsidR="00CC4143">
        <w:rPr>
          <w:rFonts w:ascii="Arial" w:hAnsi="Arial" w:cs="Arial"/>
          <w:sz w:val="22"/>
          <w:szCs w:val="22"/>
        </w:rPr>
        <w:t xml:space="preserve">. </w:t>
      </w:r>
      <w:r w:rsidR="002046F4">
        <w:rPr>
          <w:rFonts w:ascii="Arial" w:hAnsi="Arial" w:cs="Arial"/>
          <w:sz w:val="22"/>
          <w:szCs w:val="22"/>
        </w:rPr>
        <w:t xml:space="preserve">Module idea </w:t>
      </w:r>
      <w:r w:rsidR="00783FD4">
        <w:rPr>
          <w:rFonts w:ascii="Arial" w:hAnsi="Arial" w:cs="Arial"/>
          <w:sz w:val="22"/>
          <w:szCs w:val="22"/>
        </w:rPr>
        <w:t>wa</w:t>
      </w:r>
      <w:r w:rsidR="001C6417">
        <w:rPr>
          <w:rFonts w:ascii="Arial" w:hAnsi="Arial" w:cs="Arial"/>
          <w:sz w:val="22"/>
          <w:szCs w:val="22"/>
        </w:rPr>
        <w:t xml:space="preserve">s </w:t>
      </w:r>
      <w:r w:rsidR="000F5287">
        <w:rPr>
          <w:rFonts w:ascii="Arial" w:hAnsi="Arial" w:cs="Arial"/>
          <w:sz w:val="22"/>
          <w:szCs w:val="22"/>
        </w:rPr>
        <w:t>preferred</w:t>
      </w:r>
      <w:r w:rsidR="002046F4">
        <w:rPr>
          <w:rFonts w:ascii="Arial" w:hAnsi="Arial" w:cs="Arial"/>
          <w:sz w:val="22"/>
          <w:szCs w:val="22"/>
        </w:rPr>
        <w:t xml:space="preserve">. </w:t>
      </w:r>
      <w:r w:rsidR="003B559A">
        <w:rPr>
          <w:rFonts w:ascii="Arial" w:hAnsi="Arial" w:cs="Arial"/>
          <w:sz w:val="22"/>
          <w:szCs w:val="22"/>
        </w:rPr>
        <w:t>It will be</w:t>
      </w:r>
      <w:r w:rsidR="001C6417">
        <w:rPr>
          <w:rFonts w:ascii="Arial" w:hAnsi="Arial" w:cs="Arial"/>
          <w:sz w:val="22"/>
          <w:szCs w:val="22"/>
        </w:rPr>
        <w:t xml:space="preserve"> c</w:t>
      </w:r>
      <w:r w:rsidR="002046F4">
        <w:rPr>
          <w:rFonts w:ascii="Arial" w:hAnsi="Arial" w:cs="Arial"/>
          <w:sz w:val="22"/>
          <w:szCs w:val="22"/>
        </w:rPr>
        <w:t>reate</w:t>
      </w:r>
      <w:r w:rsidR="001C6417">
        <w:rPr>
          <w:rFonts w:ascii="Arial" w:hAnsi="Arial" w:cs="Arial"/>
          <w:sz w:val="22"/>
          <w:szCs w:val="22"/>
        </w:rPr>
        <w:t>d</w:t>
      </w:r>
      <w:r w:rsidR="00783FD4">
        <w:rPr>
          <w:rFonts w:ascii="Arial" w:hAnsi="Arial" w:cs="Arial"/>
          <w:sz w:val="22"/>
          <w:szCs w:val="22"/>
        </w:rPr>
        <w:t xml:space="preserve"> i</w:t>
      </w:r>
      <w:r w:rsidR="003B559A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3B559A">
        <w:rPr>
          <w:rFonts w:ascii="Arial" w:hAnsi="Arial" w:cs="Arial"/>
          <w:sz w:val="22"/>
          <w:szCs w:val="22"/>
        </w:rPr>
        <w:t>Webcampus</w:t>
      </w:r>
      <w:proofErr w:type="spellEnd"/>
      <w:r w:rsidR="003B559A">
        <w:rPr>
          <w:rFonts w:ascii="Arial" w:hAnsi="Arial" w:cs="Arial"/>
          <w:sz w:val="22"/>
          <w:szCs w:val="22"/>
        </w:rPr>
        <w:t xml:space="preserve">. A </w:t>
      </w:r>
      <w:r w:rsidR="002046F4">
        <w:rPr>
          <w:rFonts w:ascii="Arial" w:hAnsi="Arial" w:cs="Arial"/>
          <w:sz w:val="22"/>
          <w:szCs w:val="22"/>
        </w:rPr>
        <w:t xml:space="preserve">style sheet </w:t>
      </w:r>
      <w:r w:rsidR="001C6417">
        <w:rPr>
          <w:rFonts w:ascii="Arial" w:hAnsi="Arial" w:cs="Arial"/>
          <w:sz w:val="22"/>
          <w:szCs w:val="22"/>
        </w:rPr>
        <w:t>and</w:t>
      </w:r>
      <w:r w:rsidR="002046F4">
        <w:rPr>
          <w:rFonts w:ascii="Arial" w:hAnsi="Arial" w:cs="Arial"/>
          <w:sz w:val="22"/>
          <w:szCs w:val="22"/>
        </w:rPr>
        <w:t xml:space="preserve"> tutor </w:t>
      </w:r>
      <w:r w:rsidR="003B559A">
        <w:rPr>
          <w:rFonts w:ascii="Arial" w:hAnsi="Arial" w:cs="Arial"/>
          <w:sz w:val="22"/>
          <w:szCs w:val="22"/>
        </w:rPr>
        <w:t xml:space="preserve">will be </w:t>
      </w:r>
      <w:r w:rsidR="002046F4">
        <w:rPr>
          <w:rFonts w:ascii="Arial" w:hAnsi="Arial" w:cs="Arial"/>
          <w:sz w:val="22"/>
          <w:szCs w:val="22"/>
        </w:rPr>
        <w:t xml:space="preserve">available. </w:t>
      </w:r>
      <w:r w:rsidR="003B559A">
        <w:rPr>
          <w:rFonts w:ascii="Arial" w:hAnsi="Arial" w:cs="Arial"/>
          <w:sz w:val="22"/>
          <w:szCs w:val="22"/>
        </w:rPr>
        <w:t xml:space="preserve">Linda will look into having it </w:t>
      </w:r>
      <w:r w:rsidR="001C6417">
        <w:rPr>
          <w:rFonts w:ascii="Arial" w:hAnsi="Arial" w:cs="Arial"/>
          <w:sz w:val="22"/>
          <w:szCs w:val="22"/>
        </w:rPr>
        <w:t>a</w:t>
      </w:r>
      <w:r w:rsidR="002046F4">
        <w:rPr>
          <w:rFonts w:ascii="Arial" w:hAnsi="Arial" w:cs="Arial"/>
          <w:sz w:val="22"/>
          <w:szCs w:val="22"/>
        </w:rPr>
        <w:t xml:space="preserve">vailable on </w:t>
      </w:r>
      <w:r w:rsidR="003B559A">
        <w:rPr>
          <w:rFonts w:ascii="Arial" w:hAnsi="Arial" w:cs="Arial"/>
          <w:sz w:val="22"/>
          <w:szCs w:val="22"/>
        </w:rPr>
        <w:t xml:space="preserve">the GBC </w:t>
      </w:r>
      <w:r w:rsidR="002046F4">
        <w:rPr>
          <w:rFonts w:ascii="Arial" w:hAnsi="Arial" w:cs="Arial"/>
          <w:sz w:val="22"/>
          <w:szCs w:val="22"/>
        </w:rPr>
        <w:t>web</w:t>
      </w:r>
      <w:r w:rsidR="00CC4143">
        <w:rPr>
          <w:rFonts w:ascii="Arial" w:hAnsi="Arial" w:cs="Arial"/>
          <w:sz w:val="22"/>
          <w:szCs w:val="22"/>
        </w:rPr>
        <w:t>site for those who</w:t>
      </w:r>
      <w:r w:rsidR="00783FD4">
        <w:rPr>
          <w:rFonts w:ascii="Arial" w:hAnsi="Arial" w:cs="Arial"/>
          <w:sz w:val="22"/>
          <w:szCs w:val="22"/>
        </w:rPr>
        <w:t xml:space="preserve"> do not use </w:t>
      </w:r>
      <w:proofErr w:type="spellStart"/>
      <w:r w:rsidR="00783FD4">
        <w:rPr>
          <w:rFonts w:ascii="Arial" w:hAnsi="Arial" w:cs="Arial"/>
          <w:sz w:val="22"/>
          <w:szCs w:val="22"/>
        </w:rPr>
        <w:t>W</w:t>
      </w:r>
      <w:r w:rsidR="002046F4">
        <w:rPr>
          <w:rFonts w:ascii="Arial" w:hAnsi="Arial" w:cs="Arial"/>
          <w:sz w:val="22"/>
          <w:szCs w:val="22"/>
        </w:rPr>
        <w:t>ebcampus</w:t>
      </w:r>
      <w:proofErr w:type="spellEnd"/>
      <w:r w:rsidR="002046F4">
        <w:rPr>
          <w:rFonts w:ascii="Arial" w:hAnsi="Arial" w:cs="Arial"/>
          <w:sz w:val="22"/>
          <w:szCs w:val="22"/>
        </w:rPr>
        <w:t>.</w:t>
      </w:r>
    </w:p>
    <w:p w:rsidR="00D25972" w:rsidRDefault="00D25972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D25972" w:rsidRDefault="0046601B" w:rsidP="007F7878">
      <w:pPr>
        <w:tabs>
          <w:tab w:val="left" w:pos="360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A53BA">
        <w:rPr>
          <w:rFonts w:ascii="Arial" w:hAnsi="Arial" w:cs="Arial"/>
          <w:sz w:val="22"/>
          <w:szCs w:val="22"/>
        </w:rPr>
        <w:t xml:space="preserve">Process for </w:t>
      </w:r>
      <w:r w:rsidR="00D25972">
        <w:rPr>
          <w:rFonts w:ascii="Arial" w:hAnsi="Arial" w:cs="Arial"/>
          <w:sz w:val="22"/>
          <w:szCs w:val="22"/>
        </w:rPr>
        <w:t xml:space="preserve">Prioritizing </w:t>
      </w:r>
      <w:r w:rsidR="003A53BA">
        <w:rPr>
          <w:rFonts w:ascii="Arial" w:hAnsi="Arial" w:cs="Arial"/>
          <w:sz w:val="22"/>
          <w:szCs w:val="22"/>
        </w:rPr>
        <w:t xml:space="preserve">Faculty </w:t>
      </w:r>
      <w:r w:rsidR="00D25972">
        <w:rPr>
          <w:rFonts w:ascii="Arial" w:hAnsi="Arial" w:cs="Arial"/>
          <w:sz w:val="22"/>
          <w:szCs w:val="22"/>
        </w:rPr>
        <w:t>Positions</w:t>
      </w:r>
      <w:r w:rsidR="003A53BA">
        <w:rPr>
          <w:rFonts w:ascii="Arial" w:hAnsi="Arial" w:cs="Arial"/>
          <w:sz w:val="22"/>
          <w:szCs w:val="22"/>
        </w:rPr>
        <w:t xml:space="preserve"> (B. </w:t>
      </w:r>
      <w:proofErr w:type="spellStart"/>
      <w:r w:rsidR="003A53BA">
        <w:rPr>
          <w:rFonts w:ascii="Arial" w:hAnsi="Arial" w:cs="Arial"/>
          <w:sz w:val="22"/>
          <w:szCs w:val="22"/>
        </w:rPr>
        <w:t>Hofland</w:t>
      </w:r>
      <w:proofErr w:type="spellEnd"/>
      <w:r w:rsidR="003A53BA">
        <w:rPr>
          <w:rFonts w:ascii="Arial" w:hAnsi="Arial" w:cs="Arial"/>
          <w:sz w:val="22"/>
          <w:szCs w:val="22"/>
        </w:rPr>
        <w:t>)</w:t>
      </w:r>
      <w:r w:rsidR="00D25972">
        <w:rPr>
          <w:rFonts w:ascii="Arial" w:hAnsi="Arial" w:cs="Arial"/>
          <w:sz w:val="22"/>
          <w:szCs w:val="22"/>
        </w:rPr>
        <w:t>:</w:t>
      </w:r>
    </w:p>
    <w:p w:rsidR="001C6417" w:rsidRDefault="001C6417" w:rsidP="00362EA9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8D4713" w:rsidRDefault="008D4713" w:rsidP="0046601B">
      <w:pPr>
        <w:tabs>
          <w:tab w:val="left" w:pos="1584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message distributed by B. </w:t>
      </w:r>
      <w:proofErr w:type="spellStart"/>
      <w:r>
        <w:rPr>
          <w:rFonts w:ascii="Arial" w:hAnsi="Arial" w:cs="Arial"/>
          <w:sz w:val="22"/>
          <w:szCs w:val="22"/>
        </w:rPr>
        <w:t>Hofland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D25972" w:rsidRDefault="00362EA9" w:rsidP="008D4713">
      <w:pPr>
        <w:tabs>
          <w:tab w:val="left" w:pos="1584"/>
          <w:tab w:val="left" w:pos="5760"/>
        </w:tabs>
        <w:suppressAutoHyphens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Considerations expressed while determining prioritizations (11/8/10)</w:t>
      </w:r>
    </w:p>
    <w:p w:rsidR="00362EA9" w:rsidRDefault="00362EA9" w:rsidP="008D4713">
      <w:pPr>
        <w:suppressAutoHyphens/>
        <w:ind w:left="108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Accreditation requirements, lack of a program, many programs, clinical section size limits, internships, lab section size limits, ability or willingness to take “K” sections, danger/safety in classes, FTE/full-time faculty, number of graduates in programs.</w:t>
      </w:r>
    </w:p>
    <w:p w:rsidR="00362EA9" w:rsidRDefault="00362EA9" w:rsidP="001C6417">
      <w:pPr>
        <w:tabs>
          <w:tab w:val="left" w:pos="1584"/>
          <w:tab w:val="left" w:pos="57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063990" w:rsidRDefault="0046601B" w:rsidP="007F7878">
      <w:pPr>
        <w:tabs>
          <w:tab w:val="left" w:pos="360"/>
          <w:tab w:val="left" w:pos="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3FD4">
        <w:rPr>
          <w:rFonts w:ascii="Arial" w:hAnsi="Arial" w:cs="Arial"/>
          <w:sz w:val="22"/>
          <w:szCs w:val="22"/>
        </w:rPr>
        <w:t xml:space="preserve">Dr. McFarlane asked Department Chairs to </w:t>
      </w:r>
      <w:r w:rsidR="00CC4143">
        <w:rPr>
          <w:rFonts w:ascii="Arial" w:hAnsi="Arial" w:cs="Arial"/>
          <w:sz w:val="22"/>
          <w:szCs w:val="22"/>
        </w:rPr>
        <w:t>create a new list of</w:t>
      </w:r>
      <w:r w:rsidR="007447C8">
        <w:rPr>
          <w:rFonts w:ascii="Arial" w:hAnsi="Arial" w:cs="Arial"/>
          <w:sz w:val="22"/>
          <w:szCs w:val="22"/>
        </w:rPr>
        <w:t xml:space="preserve"> faculty</w:t>
      </w:r>
      <w:r w:rsidR="00783FD4">
        <w:rPr>
          <w:rFonts w:ascii="Arial" w:hAnsi="Arial" w:cs="Arial"/>
          <w:sz w:val="22"/>
          <w:szCs w:val="22"/>
        </w:rPr>
        <w:t xml:space="preserve"> positions</w:t>
      </w:r>
      <w:r w:rsidR="00CC4143">
        <w:rPr>
          <w:rFonts w:ascii="Arial" w:hAnsi="Arial" w:cs="Arial"/>
          <w:sz w:val="22"/>
          <w:szCs w:val="22"/>
        </w:rPr>
        <w:t xml:space="preserve"> and prioritize them</w:t>
      </w:r>
      <w:r w:rsidR="00063990">
        <w:rPr>
          <w:rFonts w:ascii="Arial" w:hAnsi="Arial" w:cs="Arial"/>
          <w:sz w:val="22"/>
          <w:szCs w:val="22"/>
        </w:rPr>
        <w:t>.</w:t>
      </w:r>
    </w:p>
    <w:p w:rsidR="00063990" w:rsidRPr="003B559A" w:rsidRDefault="001B3C97" w:rsidP="002B41C2">
      <w:pPr>
        <w:numPr>
          <w:ilvl w:val="1"/>
          <w:numId w:val="14"/>
        </w:numPr>
        <w:tabs>
          <w:tab w:val="left" w:pos="108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s</w:t>
      </w:r>
      <w:r w:rsidR="00286DFE">
        <w:rPr>
          <w:rFonts w:ascii="Arial" w:hAnsi="Arial" w:cs="Arial"/>
          <w:sz w:val="22"/>
          <w:szCs w:val="22"/>
        </w:rPr>
        <w:t>uggestion</w:t>
      </w:r>
      <w:r>
        <w:rPr>
          <w:rFonts w:ascii="Arial" w:hAnsi="Arial" w:cs="Arial"/>
          <w:sz w:val="22"/>
          <w:szCs w:val="22"/>
        </w:rPr>
        <w:t xml:space="preserve"> </w:t>
      </w:r>
      <w:r w:rsidR="00783FD4">
        <w:rPr>
          <w:rFonts w:ascii="Arial" w:hAnsi="Arial" w:cs="Arial"/>
          <w:sz w:val="22"/>
          <w:szCs w:val="22"/>
        </w:rPr>
        <w:t xml:space="preserve">was to determine a </w:t>
      </w:r>
      <w:r w:rsidR="00CB6F5F" w:rsidRPr="003B559A">
        <w:rPr>
          <w:rFonts w:ascii="Arial" w:hAnsi="Arial" w:cs="Arial"/>
          <w:sz w:val="22"/>
          <w:szCs w:val="22"/>
        </w:rPr>
        <w:t>pr</w:t>
      </w:r>
      <w:r w:rsidR="00783FD4">
        <w:rPr>
          <w:rFonts w:ascii="Arial" w:hAnsi="Arial" w:cs="Arial"/>
          <w:sz w:val="22"/>
          <w:szCs w:val="22"/>
        </w:rPr>
        <w:t>ocess for prioritizing positions</w:t>
      </w:r>
      <w:r w:rsidR="00063990" w:rsidRPr="003B559A">
        <w:rPr>
          <w:rFonts w:ascii="Arial" w:hAnsi="Arial" w:cs="Arial"/>
          <w:sz w:val="22"/>
          <w:szCs w:val="22"/>
        </w:rPr>
        <w:t>.</w:t>
      </w:r>
      <w:r w:rsidR="00783FD4">
        <w:rPr>
          <w:rFonts w:ascii="Arial" w:hAnsi="Arial" w:cs="Arial"/>
          <w:sz w:val="22"/>
          <w:szCs w:val="22"/>
        </w:rPr>
        <w:t xml:space="preserve"> P. Fox </w:t>
      </w:r>
      <w:r w:rsidR="003B559A" w:rsidRPr="003B559A">
        <w:rPr>
          <w:rFonts w:ascii="Arial" w:hAnsi="Arial" w:cs="Arial"/>
          <w:sz w:val="22"/>
          <w:szCs w:val="22"/>
        </w:rPr>
        <w:t>suggested that a list of GBC core values be created.</w:t>
      </w:r>
    </w:p>
    <w:p w:rsidR="00286DFE" w:rsidRPr="003B559A" w:rsidRDefault="00CC4143" w:rsidP="003B559A">
      <w:pPr>
        <w:numPr>
          <w:ilvl w:val="1"/>
          <w:numId w:val="14"/>
        </w:numPr>
        <w:tabs>
          <w:tab w:val="left" w:pos="1080"/>
        </w:tabs>
        <w:suppressAutoHyphens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should</w:t>
      </w:r>
      <w:r w:rsidR="003B559A" w:rsidRPr="003B559A">
        <w:rPr>
          <w:rFonts w:ascii="Arial" w:hAnsi="Arial" w:cs="Arial"/>
          <w:sz w:val="22"/>
          <w:szCs w:val="22"/>
        </w:rPr>
        <w:t xml:space="preserve"> be collected</w:t>
      </w:r>
      <w:r w:rsidR="00840506" w:rsidRPr="003B559A">
        <w:rPr>
          <w:rFonts w:ascii="Arial" w:hAnsi="Arial" w:cs="Arial"/>
          <w:sz w:val="22"/>
          <w:szCs w:val="22"/>
        </w:rPr>
        <w:t xml:space="preserve">. </w:t>
      </w:r>
      <w:r w:rsidR="003B559A" w:rsidRPr="003B559A">
        <w:rPr>
          <w:rFonts w:ascii="Arial" w:hAnsi="Arial" w:cs="Arial"/>
          <w:sz w:val="22"/>
          <w:szCs w:val="22"/>
        </w:rPr>
        <w:t>A v</w:t>
      </w:r>
      <w:r w:rsidR="00852DF4" w:rsidRPr="003B559A">
        <w:rPr>
          <w:rFonts w:ascii="Arial" w:hAnsi="Arial" w:cs="Arial"/>
          <w:sz w:val="22"/>
          <w:szCs w:val="22"/>
        </w:rPr>
        <w:t>ariables</w:t>
      </w:r>
      <w:r w:rsidR="003B559A" w:rsidRPr="003B559A">
        <w:rPr>
          <w:rFonts w:ascii="Arial" w:hAnsi="Arial" w:cs="Arial"/>
          <w:sz w:val="22"/>
          <w:szCs w:val="22"/>
        </w:rPr>
        <w:t xml:space="preserve"> list will be built to analyze each department.</w:t>
      </w:r>
      <w:r w:rsidR="00852DF4" w:rsidRPr="003B559A">
        <w:rPr>
          <w:rFonts w:ascii="Arial" w:hAnsi="Arial" w:cs="Arial"/>
          <w:sz w:val="22"/>
          <w:szCs w:val="22"/>
        </w:rPr>
        <w:t xml:space="preserve"> </w:t>
      </w:r>
      <w:r w:rsidR="003B559A" w:rsidRPr="003B559A">
        <w:rPr>
          <w:rFonts w:ascii="Arial" w:hAnsi="Arial" w:cs="Arial"/>
          <w:sz w:val="22"/>
          <w:szCs w:val="22"/>
        </w:rPr>
        <w:t>Each depar</w:t>
      </w:r>
      <w:r w:rsidR="009170B8">
        <w:rPr>
          <w:rFonts w:ascii="Arial" w:hAnsi="Arial" w:cs="Arial"/>
          <w:sz w:val="22"/>
          <w:szCs w:val="22"/>
        </w:rPr>
        <w:t>tment chair will meet with his/her</w:t>
      </w:r>
      <w:r w:rsidR="003B559A" w:rsidRPr="003B559A">
        <w:rPr>
          <w:rFonts w:ascii="Arial" w:hAnsi="Arial" w:cs="Arial"/>
          <w:sz w:val="22"/>
          <w:szCs w:val="22"/>
        </w:rPr>
        <w:t xml:space="preserve"> faculty and brainstorm i</w:t>
      </w:r>
      <w:r w:rsidR="00200798">
        <w:rPr>
          <w:rFonts w:ascii="Arial" w:hAnsi="Arial" w:cs="Arial"/>
          <w:sz w:val="22"/>
          <w:szCs w:val="22"/>
        </w:rPr>
        <w:t>deas</w:t>
      </w:r>
      <w:r w:rsidR="003B559A" w:rsidRPr="003B559A">
        <w:rPr>
          <w:rFonts w:ascii="Arial" w:hAnsi="Arial" w:cs="Arial"/>
          <w:sz w:val="22"/>
          <w:szCs w:val="22"/>
        </w:rPr>
        <w:t xml:space="preserve">.  As a committee, we will create a common list.  Using the common list, we will request data for each department. We will also create a common list for GBC core values.  </w:t>
      </w:r>
    </w:p>
    <w:p w:rsidR="0058060A" w:rsidRPr="003B559A" w:rsidRDefault="00286DFE" w:rsidP="003B559A">
      <w:pPr>
        <w:numPr>
          <w:ilvl w:val="1"/>
          <w:numId w:val="14"/>
        </w:numPr>
        <w:tabs>
          <w:tab w:val="left" w:pos="1080"/>
        </w:tabs>
        <w:suppressAutoHyphens/>
        <w:ind w:left="1080"/>
        <w:rPr>
          <w:rFonts w:ascii="Arial" w:hAnsi="Arial" w:cs="Arial"/>
          <w:sz w:val="22"/>
          <w:szCs w:val="22"/>
        </w:rPr>
      </w:pPr>
      <w:r w:rsidRPr="003B559A">
        <w:rPr>
          <w:rFonts w:ascii="Arial" w:hAnsi="Arial" w:cs="Arial"/>
          <w:sz w:val="22"/>
          <w:szCs w:val="22"/>
        </w:rPr>
        <w:t>A</w:t>
      </w:r>
      <w:r w:rsidR="003B559A" w:rsidRPr="003B559A">
        <w:rPr>
          <w:rFonts w:ascii="Arial" w:hAnsi="Arial" w:cs="Arial"/>
          <w:sz w:val="22"/>
          <w:szCs w:val="22"/>
        </w:rPr>
        <w:t>fter developing the list</w:t>
      </w:r>
      <w:r w:rsidRPr="003B559A">
        <w:rPr>
          <w:rFonts w:ascii="Arial" w:hAnsi="Arial" w:cs="Arial"/>
          <w:sz w:val="22"/>
          <w:szCs w:val="22"/>
        </w:rPr>
        <w:t>,</w:t>
      </w:r>
      <w:r w:rsidR="003B559A" w:rsidRPr="003B559A">
        <w:rPr>
          <w:rFonts w:ascii="Arial" w:hAnsi="Arial" w:cs="Arial"/>
          <w:sz w:val="22"/>
          <w:szCs w:val="22"/>
        </w:rPr>
        <w:t xml:space="preserve"> we will ask for data from</w:t>
      </w:r>
      <w:r w:rsidR="003B559A">
        <w:rPr>
          <w:rFonts w:ascii="Arial" w:hAnsi="Arial" w:cs="Arial"/>
          <w:sz w:val="22"/>
          <w:szCs w:val="22"/>
        </w:rPr>
        <w:t xml:space="preserve"> the IR Director and from each department chair. </w:t>
      </w:r>
      <w:r>
        <w:rPr>
          <w:rFonts w:ascii="Arial" w:hAnsi="Arial" w:cs="Arial"/>
          <w:sz w:val="22"/>
          <w:szCs w:val="22"/>
        </w:rPr>
        <w:t xml:space="preserve">Carl, Sonja, and Mike </w:t>
      </w:r>
      <w:r w:rsidR="003B559A">
        <w:rPr>
          <w:rFonts w:ascii="Arial" w:hAnsi="Arial" w:cs="Arial"/>
          <w:sz w:val="22"/>
          <w:szCs w:val="22"/>
        </w:rPr>
        <w:t xml:space="preserve">will be invited </w:t>
      </w:r>
      <w:r>
        <w:rPr>
          <w:rFonts w:ascii="Arial" w:hAnsi="Arial" w:cs="Arial"/>
          <w:sz w:val="22"/>
          <w:szCs w:val="22"/>
        </w:rPr>
        <w:t xml:space="preserve">to </w:t>
      </w:r>
      <w:r w:rsidR="003B559A">
        <w:rPr>
          <w:rFonts w:ascii="Arial" w:hAnsi="Arial" w:cs="Arial"/>
          <w:sz w:val="22"/>
          <w:szCs w:val="22"/>
        </w:rPr>
        <w:t xml:space="preserve">the </w:t>
      </w:r>
      <w:r w:rsidR="009170B8">
        <w:rPr>
          <w:rFonts w:ascii="Arial" w:hAnsi="Arial" w:cs="Arial"/>
          <w:sz w:val="22"/>
          <w:szCs w:val="22"/>
        </w:rPr>
        <w:t>meeting for</w:t>
      </w:r>
      <w:r>
        <w:rPr>
          <w:rFonts w:ascii="Arial" w:hAnsi="Arial" w:cs="Arial"/>
          <w:sz w:val="22"/>
          <w:szCs w:val="22"/>
        </w:rPr>
        <w:t xml:space="preserve"> discussion.</w:t>
      </w:r>
    </w:p>
    <w:p w:rsidR="003A53BA" w:rsidRDefault="003A53BA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3A53BA" w:rsidRDefault="003A53BA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Additional items:</w:t>
      </w:r>
      <w:r w:rsidR="0058060A">
        <w:rPr>
          <w:rFonts w:ascii="Arial" w:hAnsi="Arial" w:cs="Arial"/>
          <w:sz w:val="22"/>
          <w:szCs w:val="22"/>
        </w:rPr>
        <w:t xml:space="preserve"> - None</w:t>
      </w:r>
    </w:p>
    <w:p w:rsidR="003A53BA" w:rsidRDefault="003A53BA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3A53BA" w:rsidRDefault="003A53BA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Next meeting</w:t>
      </w:r>
      <w:r w:rsidR="002B41C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Friday 12/3/2010</w:t>
      </w:r>
    </w:p>
    <w:p w:rsidR="0058060A" w:rsidRDefault="0058060A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</w:p>
    <w:p w:rsidR="00C43E3D" w:rsidRPr="00032375" w:rsidRDefault="00C43E3D" w:rsidP="00157BA9">
      <w:pPr>
        <w:tabs>
          <w:tab w:val="left" w:pos="1584"/>
          <w:tab w:val="left" w:pos="5760"/>
        </w:tabs>
        <w:suppressAutoHyphens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Adjourned: 11:11 a.m.</w:t>
      </w:r>
      <w:proofErr w:type="gramEnd"/>
    </w:p>
    <w:sectPr w:rsidR="00C43E3D" w:rsidRPr="00032375" w:rsidSect="00981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97"/>
    <w:multiLevelType w:val="hybridMultilevel"/>
    <w:tmpl w:val="8736C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8B0"/>
    <w:multiLevelType w:val="multilevel"/>
    <w:tmpl w:val="75E2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C6DCC"/>
    <w:multiLevelType w:val="hybridMultilevel"/>
    <w:tmpl w:val="D452C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044E3"/>
    <w:multiLevelType w:val="hybridMultilevel"/>
    <w:tmpl w:val="EFF64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39FD"/>
    <w:multiLevelType w:val="hybridMultilevel"/>
    <w:tmpl w:val="A88C9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C767E"/>
    <w:multiLevelType w:val="hybridMultilevel"/>
    <w:tmpl w:val="C1D4956C"/>
    <w:lvl w:ilvl="0" w:tplc="13EA5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03D2"/>
    <w:multiLevelType w:val="hybridMultilevel"/>
    <w:tmpl w:val="8E18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74CE"/>
    <w:multiLevelType w:val="multilevel"/>
    <w:tmpl w:val="9CD87A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54199"/>
    <w:multiLevelType w:val="multilevel"/>
    <w:tmpl w:val="42227F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B5B68"/>
    <w:multiLevelType w:val="hybridMultilevel"/>
    <w:tmpl w:val="8F36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3438"/>
    <w:multiLevelType w:val="hybridMultilevel"/>
    <w:tmpl w:val="BA12EBA6"/>
    <w:lvl w:ilvl="0" w:tplc="563CC6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F744B"/>
    <w:multiLevelType w:val="hybridMultilevel"/>
    <w:tmpl w:val="B01EE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E73AF"/>
    <w:multiLevelType w:val="hybridMultilevel"/>
    <w:tmpl w:val="DF04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2823"/>
    <w:multiLevelType w:val="multilevel"/>
    <w:tmpl w:val="3810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C32E7"/>
    <w:multiLevelType w:val="hybridMultilevel"/>
    <w:tmpl w:val="7674B110"/>
    <w:lvl w:ilvl="0" w:tplc="6384493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880687"/>
    <w:multiLevelType w:val="hybridMultilevel"/>
    <w:tmpl w:val="90CA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E7095"/>
    <w:multiLevelType w:val="hybridMultilevel"/>
    <w:tmpl w:val="A168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E4EDD"/>
    <w:multiLevelType w:val="hybridMultilevel"/>
    <w:tmpl w:val="38101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C74C2"/>
    <w:multiLevelType w:val="hybridMultilevel"/>
    <w:tmpl w:val="35EABA14"/>
    <w:lvl w:ilvl="0" w:tplc="349CA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0357"/>
    <w:multiLevelType w:val="hybridMultilevel"/>
    <w:tmpl w:val="93B8883E"/>
    <w:lvl w:ilvl="0" w:tplc="DC02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C4997"/>
    <w:multiLevelType w:val="hybridMultilevel"/>
    <w:tmpl w:val="E8B6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6096B"/>
    <w:multiLevelType w:val="hybridMultilevel"/>
    <w:tmpl w:val="227E9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57355"/>
    <w:multiLevelType w:val="hybridMultilevel"/>
    <w:tmpl w:val="30522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237A5"/>
    <w:multiLevelType w:val="hybridMultilevel"/>
    <w:tmpl w:val="75E2B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AB4F88"/>
    <w:multiLevelType w:val="multilevel"/>
    <w:tmpl w:val="3052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A0E37"/>
    <w:multiLevelType w:val="hybridMultilevel"/>
    <w:tmpl w:val="40C40A34"/>
    <w:lvl w:ilvl="0" w:tplc="CEC022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23"/>
  </w:num>
  <w:num w:numId="5">
    <w:abstractNumId w:val="1"/>
  </w:num>
  <w:num w:numId="6">
    <w:abstractNumId w:val="15"/>
  </w:num>
  <w:num w:numId="7">
    <w:abstractNumId w:val="22"/>
  </w:num>
  <w:num w:numId="8">
    <w:abstractNumId w:val="24"/>
  </w:num>
  <w:num w:numId="9">
    <w:abstractNumId w:val="21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8"/>
  </w:num>
  <w:num w:numId="16">
    <w:abstractNumId w:val="7"/>
  </w:num>
  <w:num w:numId="17">
    <w:abstractNumId w:val="14"/>
  </w:num>
  <w:num w:numId="18">
    <w:abstractNumId w:val="4"/>
  </w:num>
  <w:num w:numId="19">
    <w:abstractNumId w:val="10"/>
  </w:num>
  <w:num w:numId="20">
    <w:abstractNumId w:val="18"/>
  </w:num>
  <w:num w:numId="21">
    <w:abstractNumId w:val="19"/>
  </w:num>
  <w:num w:numId="22">
    <w:abstractNumId w:val="20"/>
  </w:num>
  <w:num w:numId="23">
    <w:abstractNumId w:val="6"/>
  </w:num>
  <w:num w:numId="24">
    <w:abstractNumId w:val="9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72E"/>
    <w:rsid w:val="00016162"/>
    <w:rsid w:val="00032375"/>
    <w:rsid w:val="00063990"/>
    <w:rsid w:val="000B72B9"/>
    <w:rsid w:val="000B730F"/>
    <w:rsid w:val="000C2F74"/>
    <w:rsid w:val="000F1112"/>
    <w:rsid w:val="000F149B"/>
    <w:rsid w:val="000F5287"/>
    <w:rsid w:val="001045D1"/>
    <w:rsid w:val="00125986"/>
    <w:rsid w:val="00157BA9"/>
    <w:rsid w:val="00186964"/>
    <w:rsid w:val="00195954"/>
    <w:rsid w:val="001975E2"/>
    <w:rsid w:val="001B3C97"/>
    <w:rsid w:val="001C6417"/>
    <w:rsid w:val="001E0BA2"/>
    <w:rsid w:val="001F2388"/>
    <w:rsid w:val="00200798"/>
    <w:rsid w:val="002046F4"/>
    <w:rsid w:val="002112EF"/>
    <w:rsid w:val="0024327A"/>
    <w:rsid w:val="00286DFE"/>
    <w:rsid w:val="002A3F9E"/>
    <w:rsid w:val="002B41C2"/>
    <w:rsid w:val="002C0928"/>
    <w:rsid w:val="003432B6"/>
    <w:rsid w:val="003510BA"/>
    <w:rsid w:val="00362EA9"/>
    <w:rsid w:val="003A53BA"/>
    <w:rsid w:val="003B559A"/>
    <w:rsid w:val="003C05E7"/>
    <w:rsid w:val="003F20ED"/>
    <w:rsid w:val="00445229"/>
    <w:rsid w:val="0046601B"/>
    <w:rsid w:val="004717AB"/>
    <w:rsid w:val="00490CDB"/>
    <w:rsid w:val="00511BF7"/>
    <w:rsid w:val="0058060A"/>
    <w:rsid w:val="00590596"/>
    <w:rsid w:val="006334E7"/>
    <w:rsid w:val="006360E4"/>
    <w:rsid w:val="00646B4B"/>
    <w:rsid w:val="00655BF8"/>
    <w:rsid w:val="00663720"/>
    <w:rsid w:val="006765B9"/>
    <w:rsid w:val="0068333A"/>
    <w:rsid w:val="00694015"/>
    <w:rsid w:val="00694CFC"/>
    <w:rsid w:val="006B20D1"/>
    <w:rsid w:val="007447C8"/>
    <w:rsid w:val="00750B98"/>
    <w:rsid w:val="007660F6"/>
    <w:rsid w:val="00783FD4"/>
    <w:rsid w:val="007F7878"/>
    <w:rsid w:val="00830008"/>
    <w:rsid w:val="00830FF8"/>
    <w:rsid w:val="00836BF2"/>
    <w:rsid w:val="00840506"/>
    <w:rsid w:val="00852DF4"/>
    <w:rsid w:val="008679F8"/>
    <w:rsid w:val="00892557"/>
    <w:rsid w:val="008B2B34"/>
    <w:rsid w:val="008D4713"/>
    <w:rsid w:val="009170B8"/>
    <w:rsid w:val="00957F96"/>
    <w:rsid w:val="009816A0"/>
    <w:rsid w:val="00981BBF"/>
    <w:rsid w:val="0099672E"/>
    <w:rsid w:val="009D3072"/>
    <w:rsid w:val="009D7B12"/>
    <w:rsid w:val="009F518F"/>
    <w:rsid w:val="00A439C0"/>
    <w:rsid w:val="00A507AB"/>
    <w:rsid w:val="00A7478E"/>
    <w:rsid w:val="00A82DA9"/>
    <w:rsid w:val="00AA6F96"/>
    <w:rsid w:val="00AA73DA"/>
    <w:rsid w:val="00AF1562"/>
    <w:rsid w:val="00AF58E6"/>
    <w:rsid w:val="00B035A8"/>
    <w:rsid w:val="00B30E03"/>
    <w:rsid w:val="00BA3FAA"/>
    <w:rsid w:val="00C111A2"/>
    <w:rsid w:val="00C43E3D"/>
    <w:rsid w:val="00C46AB1"/>
    <w:rsid w:val="00CB6F5F"/>
    <w:rsid w:val="00CC0317"/>
    <w:rsid w:val="00CC2980"/>
    <w:rsid w:val="00CC40CD"/>
    <w:rsid w:val="00CC4143"/>
    <w:rsid w:val="00CD1EC9"/>
    <w:rsid w:val="00CD54FA"/>
    <w:rsid w:val="00CE0D32"/>
    <w:rsid w:val="00D010BD"/>
    <w:rsid w:val="00D25972"/>
    <w:rsid w:val="00D31CE0"/>
    <w:rsid w:val="00D437F3"/>
    <w:rsid w:val="00DA0F21"/>
    <w:rsid w:val="00DC2C90"/>
    <w:rsid w:val="00DC65C5"/>
    <w:rsid w:val="00E43589"/>
    <w:rsid w:val="00E65DC6"/>
    <w:rsid w:val="00ED09C1"/>
    <w:rsid w:val="00EE18CA"/>
    <w:rsid w:val="00EE4225"/>
    <w:rsid w:val="00F10BA2"/>
    <w:rsid w:val="00F12E94"/>
    <w:rsid w:val="00F6056E"/>
    <w:rsid w:val="00FD48F2"/>
    <w:rsid w:val="00F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6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AB1"/>
  </w:style>
  <w:style w:type="paragraph" w:styleId="CommentSubject">
    <w:name w:val="annotation subject"/>
    <w:basedOn w:val="CommentText"/>
    <w:next w:val="CommentText"/>
    <w:link w:val="CommentSubjectChar"/>
    <w:rsid w:val="00C46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Chairs’ Meeting Minutes</vt:lpstr>
    </vt:vector>
  </TitlesOfParts>
  <Company>Great Basin College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Chairs’ Meeting Minutes</dc:title>
  <dc:subject/>
  <dc:creator>GBC</dc:creator>
  <cp:keywords/>
  <dc:description/>
  <cp:lastModifiedBy>GBC</cp:lastModifiedBy>
  <cp:revision>4</cp:revision>
  <cp:lastPrinted>2007-03-29T16:34:00Z</cp:lastPrinted>
  <dcterms:created xsi:type="dcterms:W3CDTF">2010-11-16T03:23:00Z</dcterms:created>
  <dcterms:modified xsi:type="dcterms:W3CDTF">2010-11-16T03:27:00Z</dcterms:modified>
</cp:coreProperties>
</file>