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74" w:rsidRDefault="00A41974" w:rsidP="00A41974">
      <w:pPr>
        <w:jc w:val="center"/>
        <w:rPr>
          <w:sz w:val="36"/>
          <w:szCs w:val="36"/>
        </w:rPr>
      </w:pPr>
      <w:bookmarkStart w:id="0" w:name="_GoBack"/>
      <w:bookmarkEnd w:id="0"/>
      <w:r>
        <w:rPr>
          <w:sz w:val="36"/>
          <w:szCs w:val="36"/>
        </w:rPr>
        <w:t xml:space="preserve">Strategic Planning </w:t>
      </w:r>
      <w:r w:rsidR="002454F4">
        <w:rPr>
          <w:sz w:val="36"/>
          <w:szCs w:val="36"/>
        </w:rPr>
        <w:t>and</w:t>
      </w:r>
      <w:r>
        <w:rPr>
          <w:sz w:val="36"/>
          <w:szCs w:val="36"/>
        </w:rPr>
        <w:t xml:space="preserve"> </w:t>
      </w:r>
      <w:r w:rsidRPr="00A41974">
        <w:rPr>
          <w:sz w:val="36"/>
          <w:szCs w:val="36"/>
        </w:rPr>
        <w:t>Core Theme</w:t>
      </w:r>
      <w:r>
        <w:rPr>
          <w:sz w:val="36"/>
          <w:szCs w:val="36"/>
        </w:rPr>
        <w:t>s:</w:t>
      </w:r>
    </w:p>
    <w:p w:rsidR="00A26248" w:rsidRDefault="00A41974" w:rsidP="00A41974">
      <w:pPr>
        <w:jc w:val="center"/>
        <w:rPr>
          <w:sz w:val="36"/>
          <w:szCs w:val="36"/>
        </w:rPr>
      </w:pPr>
      <w:r w:rsidRPr="00A41974">
        <w:rPr>
          <w:sz w:val="36"/>
          <w:szCs w:val="36"/>
        </w:rPr>
        <w:t>Supporting Activity Status Report</w:t>
      </w:r>
      <w:r>
        <w:rPr>
          <w:sz w:val="36"/>
          <w:szCs w:val="36"/>
        </w:rPr>
        <w:t xml:space="preserve"> 2014-15</w:t>
      </w:r>
    </w:p>
    <w:p w:rsidR="00A41974" w:rsidRDefault="00A41974" w:rsidP="00A41974">
      <w:pPr>
        <w:rPr>
          <w:sz w:val="24"/>
          <w:szCs w:val="24"/>
        </w:rPr>
      </w:pPr>
    </w:p>
    <w:p w:rsidR="00A41974" w:rsidRDefault="00A41974" w:rsidP="00A41974">
      <w:pPr>
        <w:rPr>
          <w:sz w:val="24"/>
          <w:szCs w:val="24"/>
        </w:rPr>
      </w:pPr>
      <w:r>
        <w:rPr>
          <w:sz w:val="24"/>
          <w:szCs w:val="24"/>
        </w:rPr>
        <w:t>Please provide a brief summary on pro</w:t>
      </w:r>
      <w:r w:rsidR="0085160E">
        <w:rPr>
          <w:sz w:val="24"/>
          <w:szCs w:val="24"/>
        </w:rPr>
        <w:t>gress to date</w:t>
      </w:r>
      <w:r>
        <w:rPr>
          <w:sz w:val="24"/>
          <w:szCs w:val="24"/>
        </w:rPr>
        <w:t xml:space="preserve"> </w:t>
      </w:r>
      <w:r w:rsidR="006E71E9">
        <w:rPr>
          <w:sz w:val="24"/>
          <w:szCs w:val="24"/>
        </w:rPr>
        <w:t xml:space="preserve">through summer, 2015, </w:t>
      </w:r>
      <w:r>
        <w:rPr>
          <w:sz w:val="24"/>
          <w:szCs w:val="24"/>
        </w:rPr>
        <w:t>and include any supporting data.</w:t>
      </w:r>
      <w:r w:rsidR="00B17489">
        <w:rPr>
          <w:sz w:val="24"/>
          <w:szCs w:val="24"/>
        </w:rPr>
        <w:t xml:space="preserve"> Please have all status reports returned to Cathy Fulkerson by January 15, with copy to Brandis </w:t>
      </w:r>
      <w:proofErr w:type="spellStart"/>
      <w:r w:rsidR="00B17489">
        <w:rPr>
          <w:sz w:val="24"/>
          <w:szCs w:val="24"/>
        </w:rPr>
        <w:t>Senecal</w:t>
      </w:r>
      <w:proofErr w:type="spellEnd"/>
      <w:r w:rsidR="00B17489">
        <w:rPr>
          <w:sz w:val="24"/>
          <w:szCs w:val="24"/>
        </w:rPr>
        <w:t>.</w:t>
      </w:r>
    </w:p>
    <w:tbl>
      <w:tblPr>
        <w:tblStyle w:val="TableGrid"/>
        <w:tblpPr w:leftFromText="180" w:rightFromText="180" w:vertAnchor="text" w:horzAnchor="margin" w:tblpY="150"/>
        <w:tblW w:w="0" w:type="auto"/>
        <w:tblLook w:val="04A0" w:firstRow="1" w:lastRow="0" w:firstColumn="1" w:lastColumn="0" w:noHBand="0" w:noVBand="1"/>
      </w:tblPr>
      <w:tblGrid>
        <w:gridCol w:w="2155"/>
        <w:gridCol w:w="2250"/>
        <w:gridCol w:w="2340"/>
        <w:gridCol w:w="2605"/>
      </w:tblGrid>
      <w:tr w:rsidR="00E939A6" w:rsidRPr="00344538" w:rsidTr="00516C12">
        <w:tc>
          <w:tcPr>
            <w:tcW w:w="2155" w:type="dxa"/>
          </w:tcPr>
          <w:p w:rsidR="00E939A6" w:rsidRPr="00344538" w:rsidRDefault="00E939A6" w:rsidP="00516C12">
            <w:pPr>
              <w:jc w:val="center"/>
              <w:rPr>
                <w:sz w:val="24"/>
                <w:szCs w:val="24"/>
              </w:rPr>
            </w:pPr>
            <w:r w:rsidRPr="00344538">
              <w:rPr>
                <w:sz w:val="24"/>
                <w:szCs w:val="24"/>
              </w:rPr>
              <w:t>Core Theme No.</w:t>
            </w:r>
          </w:p>
        </w:tc>
        <w:tc>
          <w:tcPr>
            <w:tcW w:w="2250" w:type="dxa"/>
          </w:tcPr>
          <w:p w:rsidR="00E939A6" w:rsidRPr="00344538" w:rsidRDefault="00E939A6" w:rsidP="00516C12">
            <w:pPr>
              <w:jc w:val="center"/>
              <w:rPr>
                <w:sz w:val="24"/>
                <w:szCs w:val="24"/>
              </w:rPr>
            </w:pPr>
            <w:r w:rsidRPr="00344538">
              <w:rPr>
                <w:sz w:val="24"/>
                <w:szCs w:val="24"/>
              </w:rPr>
              <w:t>Objective No.</w:t>
            </w:r>
          </w:p>
        </w:tc>
        <w:tc>
          <w:tcPr>
            <w:tcW w:w="2340" w:type="dxa"/>
          </w:tcPr>
          <w:p w:rsidR="00E939A6" w:rsidRPr="00344538" w:rsidRDefault="00E939A6" w:rsidP="00516C12">
            <w:pPr>
              <w:jc w:val="center"/>
              <w:rPr>
                <w:sz w:val="24"/>
                <w:szCs w:val="24"/>
              </w:rPr>
            </w:pPr>
            <w:r w:rsidRPr="00344538">
              <w:rPr>
                <w:sz w:val="24"/>
                <w:szCs w:val="24"/>
              </w:rPr>
              <w:t>Indicator No.</w:t>
            </w:r>
          </w:p>
        </w:tc>
        <w:tc>
          <w:tcPr>
            <w:tcW w:w="2605" w:type="dxa"/>
          </w:tcPr>
          <w:p w:rsidR="00E939A6" w:rsidRPr="00344538" w:rsidRDefault="00E939A6" w:rsidP="00516C12">
            <w:pPr>
              <w:jc w:val="center"/>
              <w:rPr>
                <w:sz w:val="24"/>
                <w:szCs w:val="24"/>
              </w:rPr>
            </w:pPr>
            <w:r w:rsidRPr="00344538">
              <w:rPr>
                <w:sz w:val="24"/>
                <w:szCs w:val="24"/>
              </w:rPr>
              <w:t>Supporting Activity No.</w:t>
            </w:r>
          </w:p>
        </w:tc>
      </w:tr>
      <w:tr w:rsidR="00E939A6" w:rsidRPr="00344538" w:rsidTr="00516C12">
        <w:tc>
          <w:tcPr>
            <w:tcW w:w="2155" w:type="dxa"/>
          </w:tcPr>
          <w:p w:rsidR="00E939A6" w:rsidRPr="00344538" w:rsidRDefault="00E939A6" w:rsidP="00516C12">
            <w:pPr>
              <w:jc w:val="center"/>
              <w:rPr>
                <w:sz w:val="24"/>
                <w:szCs w:val="24"/>
              </w:rPr>
            </w:pPr>
            <w:r w:rsidRPr="00344538">
              <w:rPr>
                <w:sz w:val="24"/>
                <w:szCs w:val="24"/>
              </w:rPr>
              <w:t>1</w:t>
            </w:r>
          </w:p>
        </w:tc>
        <w:tc>
          <w:tcPr>
            <w:tcW w:w="2250" w:type="dxa"/>
          </w:tcPr>
          <w:p w:rsidR="00E939A6" w:rsidRPr="00344538" w:rsidRDefault="00E939A6" w:rsidP="00516C12">
            <w:pPr>
              <w:jc w:val="center"/>
              <w:rPr>
                <w:sz w:val="24"/>
                <w:szCs w:val="24"/>
              </w:rPr>
            </w:pPr>
            <w:r w:rsidRPr="00344538">
              <w:rPr>
                <w:sz w:val="24"/>
                <w:szCs w:val="24"/>
              </w:rPr>
              <w:t>1.1</w:t>
            </w:r>
          </w:p>
        </w:tc>
        <w:tc>
          <w:tcPr>
            <w:tcW w:w="2340" w:type="dxa"/>
          </w:tcPr>
          <w:p w:rsidR="00E939A6" w:rsidRPr="00344538" w:rsidRDefault="00E939A6" w:rsidP="00516C12">
            <w:pPr>
              <w:jc w:val="center"/>
              <w:rPr>
                <w:sz w:val="24"/>
                <w:szCs w:val="24"/>
              </w:rPr>
            </w:pPr>
            <w:r w:rsidRPr="00344538">
              <w:rPr>
                <w:sz w:val="24"/>
                <w:szCs w:val="24"/>
              </w:rPr>
              <w:t>a</w:t>
            </w:r>
          </w:p>
        </w:tc>
        <w:tc>
          <w:tcPr>
            <w:tcW w:w="2605" w:type="dxa"/>
          </w:tcPr>
          <w:p w:rsidR="00E939A6" w:rsidRPr="00344538" w:rsidRDefault="00FE4D06" w:rsidP="00516C12">
            <w:pPr>
              <w:jc w:val="center"/>
              <w:rPr>
                <w:sz w:val="24"/>
                <w:szCs w:val="24"/>
              </w:rPr>
            </w:pPr>
            <w:r w:rsidRPr="00344538">
              <w:rPr>
                <w:sz w:val="24"/>
                <w:szCs w:val="24"/>
              </w:rPr>
              <w:t>1</w:t>
            </w:r>
          </w:p>
        </w:tc>
      </w:tr>
    </w:tbl>
    <w:p w:rsidR="00E939A6" w:rsidRDefault="00E939A6" w:rsidP="00A41974">
      <w:pPr>
        <w:rPr>
          <w:sz w:val="24"/>
          <w:szCs w:val="24"/>
        </w:rPr>
      </w:pPr>
    </w:p>
    <w:p w:rsidR="00E939A6" w:rsidRDefault="00344538" w:rsidP="00E939A6">
      <w:pPr>
        <w:rPr>
          <w:sz w:val="24"/>
          <w:szCs w:val="24"/>
        </w:rPr>
      </w:pPr>
      <w:r>
        <w:rPr>
          <w:sz w:val="24"/>
          <w:szCs w:val="24"/>
        </w:rPr>
        <w:t>Primary Assignee: Dean HSHS</w:t>
      </w:r>
    </w:p>
    <w:p w:rsidR="00344538" w:rsidRDefault="00344538" w:rsidP="00E939A6">
      <w:pPr>
        <w:rPr>
          <w:sz w:val="24"/>
          <w:szCs w:val="24"/>
        </w:rPr>
      </w:pPr>
      <w:r>
        <w:rPr>
          <w:sz w:val="24"/>
          <w:szCs w:val="24"/>
        </w:rPr>
        <w:t>Other Assignees: Nursing Curriculum Coordinator</w:t>
      </w:r>
    </w:p>
    <w:p w:rsidR="00E939A6" w:rsidRDefault="00344538" w:rsidP="00E939A6">
      <w:pPr>
        <w:rPr>
          <w:sz w:val="24"/>
          <w:szCs w:val="24"/>
        </w:rPr>
      </w:pPr>
      <w:r>
        <w:rPr>
          <w:sz w:val="24"/>
          <w:szCs w:val="24"/>
        </w:rPr>
        <w:t>S</w:t>
      </w:r>
      <w:r w:rsidR="00E939A6">
        <w:rPr>
          <w:sz w:val="24"/>
          <w:szCs w:val="24"/>
        </w:rPr>
        <w:t>ummary:</w:t>
      </w:r>
      <w:r w:rsidR="00031026">
        <w:rPr>
          <w:sz w:val="24"/>
          <w:szCs w:val="24"/>
        </w:rPr>
        <w:t xml:space="preserve"> </w:t>
      </w:r>
      <w:r w:rsidR="007E52F3">
        <w:rPr>
          <w:sz w:val="24"/>
          <w:szCs w:val="24"/>
        </w:rPr>
        <w:t xml:space="preserve">As noted </w:t>
      </w:r>
      <w:r w:rsidR="00D67BB4">
        <w:rPr>
          <w:sz w:val="24"/>
          <w:szCs w:val="24"/>
        </w:rPr>
        <w:t xml:space="preserve">by the Institute of Medicine in the report The Future of Nursing (2010), one recommendation is to increase the proportion of nurses with baccalaureate degrees by the year 2020. </w:t>
      </w:r>
      <w:r w:rsidR="00D67BB4" w:rsidRPr="00D67BB4">
        <w:rPr>
          <w:sz w:val="24"/>
          <w:szCs w:val="24"/>
        </w:rPr>
        <w:t>Great Basin College</w:t>
      </w:r>
      <w:r w:rsidR="00D67BB4">
        <w:rPr>
          <w:sz w:val="24"/>
          <w:szCs w:val="24"/>
        </w:rPr>
        <w:t xml:space="preserve"> AAS Nursing Program takes this recommendation by the Institute of Medicine very seriously and plans to begin working towards creating and implementing a Bachelor’s of Science in Nursing within the next two years.  </w:t>
      </w:r>
    </w:p>
    <w:p w:rsidR="00E939A6" w:rsidRDefault="00E939A6" w:rsidP="00A41974">
      <w:pPr>
        <w:rPr>
          <w:sz w:val="24"/>
          <w:szCs w:val="24"/>
        </w:rPr>
      </w:pPr>
    </w:p>
    <w:tbl>
      <w:tblPr>
        <w:tblStyle w:val="TableGrid"/>
        <w:tblpPr w:leftFromText="180" w:rightFromText="180" w:vertAnchor="text" w:horzAnchor="margin" w:tblpY="150"/>
        <w:tblW w:w="0" w:type="auto"/>
        <w:tblLook w:val="04A0" w:firstRow="1" w:lastRow="0" w:firstColumn="1" w:lastColumn="0" w:noHBand="0" w:noVBand="1"/>
      </w:tblPr>
      <w:tblGrid>
        <w:gridCol w:w="2155"/>
        <w:gridCol w:w="2250"/>
        <w:gridCol w:w="2340"/>
        <w:gridCol w:w="2605"/>
      </w:tblGrid>
      <w:tr w:rsidR="002454F4" w:rsidTr="002454F4">
        <w:tc>
          <w:tcPr>
            <w:tcW w:w="2155" w:type="dxa"/>
          </w:tcPr>
          <w:p w:rsidR="002454F4" w:rsidRDefault="002454F4" w:rsidP="002454F4">
            <w:pPr>
              <w:jc w:val="center"/>
              <w:rPr>
                <w:sz w:val="24"/>
                <w:szCs w:val="24"/>
              </w:rPr>
            </w:pPr>
            <w:r>
              <w:rPr>
                <w:sz w:val="24"/>
                <w:szCs w:val="24"/>
              </w:rPr>
              <w:t>Core Theme No.</w:t>
            </w:r>
          </w:p>
        </w:tc>
        <w:tc>
          <w:tcPr>
            <w:tcW w:w="2250" w:type="dxa"/>
          </w:tcPr>
          <w:p w:rsidR="002454F4" w:rsidRDefault="002454F4" w:rsidP="002454F4">
            <w:pPr>
              <w:jc w:val="center"/>
              <w:rPr>
                <w:sz w:val="24"/>
                <w:szCs w:val="24"/>
              </w:rPr>
            </w:pPr>
            <w:r>
              <w:rPr>
                <w:sz w:val="24"/>
                <w:szCs w:val="24"/>
              </w:rPr>
              <w:t>Objective No.</w:t>
            </w:r>
          </w:p>
        </w:tc>
        <w:tc>
          <w:tcPr>
            <w:tcW w:w="2340" w:type="dxa"/>
          </w:tcPr>
          <w:p w:rsidR="002454F4" w:rsidRDefault="002454F4" w:rsidP="002454F4">
            <w:pPr>
              <w:jc w:val="center"/>
              <w:rPr>
                <w:sz w:val="24"/>
                <w:szCs w:val="24"/>
              </w:rPr>
            </w:pPr>
            <w:r>
              <w:rPr>
                <w:sz w:val="24"/>
                <w:szCs w:val="24"/>
              </w:rPr>
              <w:t>Indicator No.</w:t>
            </w:r>
          </w:p>
        </w:tc>
        <w:tc>
          <w:tcPr>
            <w:tcW w:w="2605" w:type="dxa"/>
          </w:tcPr>
          <w:p w:rsidR="002454F4" w:rsidRDefault="002454F4" w:rsidP="002454F4">
            <w:pPr>
              <w:jc w:val="center"/>
              <w:rPr>
                <w:sz w:val="24"/>
                <w:szCs w:val="24"/>
              </w:rPr>
            </w:pPr>
            <w:r>
              <w:rPr>
                <w:sz w:val="24"/>
                <w:szCs w:val="24"/>
              </w:rPr>
              <w:t>Supporting Activity No.</w:t>
            </w:r>
          </w:p>
        </w:tc>
      </w:tr>
      <w:tr w:rsidR="002454F4" w:rsidTr="002454F4">
        <w:tc>
          <w:tcPr>
            <w:tcW w:w="2155" w:type="dxa"/>
          </w:tcPr>
          <w:p w:rsidR="002454F4" w:rsidRDefault="00B73525" w:rsidP="002454F4">
            <w:pPr>
              <w:jc w:val="center"/>
              <w:rPr>
                <w:sz w:val="24"/>
                <w:szCs w:val="24"/>
              </w:rPr>
            </w:pPr>
            <w:r>
              <w:rPr>
                <w:sz w:val="24"/>
                <w:szCs w:val="24"/>
              </w:rPr>
              <w:t>1</w:t>
            </w:r>
          </w:p>
        </w:tc>
        <w:tc>
          <w:tcPr>
            <w:tcW w:w="2250" w:type="dxa"/>
          </w:tcPr>
          <w:p w:rsidR="002454F4" w:rsidRDefault="00B73525" w:rsidP="002454F4">
            <w:pPr>
              <w:jc w:val="center"/>
              <w:rPr>
                <w:sz w:val="24"/>
                <w:szCs w:val="24"/>
              </w:rPr>
            </w:pPr>
            <w:r>
              <w:rPr>
                <w:sz w:val="24"/>
                <w:szCs w:val="24"/>
              </w:rPr>
              <w:t>1.1</w:t>
            </w:r>
          </w:p>
        </w:tc>
        <w:tc>
          <w:tcPr>
            <w:tcW w:w="2340" w:type="dxa"/>
          </w:tcPr>
          <w:p w:rsidR="002454F4" w:rsidRDefault="004A0023" w:rsidP="002454F4">
            <w:pPr>
              <w:jc w:val="center"/>
              <w:rPr>
                <w:sz w:val="24"/>
                <w:szCs w:val="24"/>
              </w:rPr>
            </w:pPr>
            <w:r>
              <w:rPr>
                <w:sz w:val="24"/>
                <w:szCs w:val="24"/>
              </w:rPr>
              <w:t>a</w:t>
            </w:r>
          </w:p>
        </w:tc>
        <w:tc>
          <w:tcPr>
            <w:tcW w:w="2605" w:type="dxa"/>
          </w:tcPr>
          <w:p w:rsidR="00B73525" w:rsidRDefault="00B73525" w:rsidP="002454F4">
            <w:pPr>
              <w:jc w:val="center"/>
              <w:rPr>
                <w:sz w:val="24"/>
                <w:szCs w:val="24"/>
              </w:rPr>
            </w:pPr>
            <w:r>
              <w:rPr>
                <w:sz w:val="24"/>
                <w:szCs w:val="24"/>
              </w:rPr>
              <w:t>3</w:t>
            </w:r>
          </w:p>
        </w:tc>
      </w:tr>
    </w:tbl>
    <w:p w:rsidR="002454F4" w:rsidRDefault="002454F4" w:rsidP="00A41974">
      <w:pPr>
        <w:rPr>
          <w:sz w:val="24"/>
          <w:szCs w:val="24"/>
        </w:rPr>
      </w:pPr>
    </w:p>
    <w:p w:rsidR="00A41974" w:rsidRDefault="00A41974" w:rsidP="00A41974">
      <w:pPr>
        <w:rPr>
          <w:sz w:val="24"/>
          <w:szCs w:val="24"/>
        </w:rPr>
      </w:pPr>
      <w:r>
        <w:rPr>
          <w:sz w:val="24"/>
          <w:szCs w:val="24"/>
        </w:rPr>
        <w:t>Primary Assignee:</w:t>
      </w:r>
      <w:r w:rsidR="00344538">
        <w:rPr>
          <w:sz w:val="24"/>
          <w:szCs w:val="24"/>
        </w:rPr>
        <w:t xml:space="preserve"> Dean HSHS</w:t>
      </w:r>
    </w:p>
    <w:p w:rsidR="002454F4" w:rsidRDefault="002454F4" w:rsidP="00A41974">
      <w:pPr>
        <w:rPr>
          <w:sz w:val="24"/>
          <w:szCs w:val="24"/>
        </w:rPr>
      </w:pPr>
      <w:r>
        <w:rPr>
          <w:sz w:val="24"/>
          <w:szCs w:val="24"/>
        </w:rPr>
        <w:t>Other Assignees:</w:t>
      </w:r>
      <w:r w:rsidR="00344538">
        <w:rPr>
          <w:sz w:val="24"/>
          <w:szCs w:val="24"/>
        </w:rPr>
        <w:t xml:space="preserve"> Program Supervisors in HSHS</w:t>
      </w:r>
    </w:p>
    <w:p w:rsidR="00A41974" w:rsidRDefault="00A41974" w:rsidP="00A41974">
      <w:pPr>
        <w:rPr>
          <w:sz w:val="24"/>
          <w:szCs w:val="24"/>
        </w:rPr>
      </w:pPr>
      <w:r>
        <w:rPr>
          <w:sz w:val="24"/>
          <w:szCs w:val="24"/>
        </w:rPr>
        <w:t>Summary:</w:t>
      </w:r>
      <w:r w:rsidR="00B73525">
        <w:rPr>
          <w:sz w:val="24"/>
          <w:szCs w:val="24"/>
        </w:rPr>
        <w:t xml:space="preserve"> Health Science Human Services is always looking for sustainability options for its programs. </w:t>
      </w:r>
      <w:r w:rsidR="00B754C1">
        <w:rPr>
          <w:sz w:val="24"/>
          <w:szCs w:val="24"/>
        </w:rPr>
        <w:t xml:space="preserve">The TAACCCT grant is providing sustainability for a percentage of two nursing faculty positions, partial coverage of the CAN instructor, and an administrative assistant. </w:t>
      </w:r>
      <w:r w:rsidR="00B73525">
        <w:rPr>
          <w:sz w:val="24"/>
          <w:szCs w:val="24"/>
        </w:rPr>
        <w:t xml:space="preserve">Currently the nursing program was approve to add a differential fee for all AAS nursing courses. This will assist in the sustainability of the </w:t>
      </w:r>
      <w:r w:rsidR="00B754C1">
        <w:rPr>
          <w:sz w:val="24"/>
          <w:szCs w:val="24"/>
        </w:rPr>
        <w:t>three</w:t>
      </w:r>
      <w:r w:rsidR="00B73525">
        <w:rPr>
          <w:sz w:val="24"/>
          <w:szCs w:val="24"/>
        </w:rPr>
        <w:t xml:space="preserve"> nursing labs and equipment costs to include staffing. In addition, a partnership with Northeastern Nevada Regional Hospital was established this year and has provided half the salary cost of the lab coordinator. Training courses are being held for NNRH and the fees that are collected will be used to sustain cost in the Nursing and Paramedic program. The paramedic program faculty are currently funded through Perkins until 2018, that program will need to sustain itself through outside funding and state assistance in the next two years.  </w:t>
      </w:r>
      <w:r w:rsidR="00B754C1">
        <w:rPr>
          <w:sz w:val="24"/>
          <w:szCs w:val="24"/>
        </w:rPr>
        <w:t xml:space="preserve">A Perkins Competitive grant was submitted for all the supplies and necessary start up </w:t>
      </w:r>
      <w:r w:rsidR="00B754C1">
        <w:rPr>
          <w:sz w:val="24"/>
          <w:szCs w:val="24"/>
        </w:rPr>
        <w:lastRenderedPageBreak/>
        <w:t xml:space="preserve">equipment for the paramedic program. </w:t>
      </w:r>
      <w:r w:rsidR="00B73525">
        <w:rPr>
          <w:sz w:val="24"/>
          <w:szCs w:val="24"/>
        </w:rPr>
        <w:t xml:space="preserve">Radiology is state funded but to maintain the radiology lab a grant award from the Pennington Foundation </w:t>
      </w:r>
      <w:r w:rsidR="00B754C1">
        <w:rPr>
          <w:sz w:val="24"/>
          <w:szCs w:val="24"/>
        </w:rPr>
        <w:t xml:space="preserve">submitted and awarded. The grant will </w:t>
      </w:r>
      <w:r w:rsidR="00B73525">
        <w:rPr>
          <w:sz w:val="24"/>
          <w:szCs w:val="24"/>
        </w:rPr>
        <w:t xml:space="preserve">provide for a new live radiology room equipped with the latest equipment for student training. </w:t>
      </w:r>
      <w:r w:rsidR="00B754C1">
        <w:rPr>
          <w:sz w:val="24"/>
          <w:szCs w:val="24"/>
        </w:rPr>
        <w:t xml:space="preserve"> The Human Services program is state funded and has minimal cost other than salary.</w:t>
      </w:r>
    </w:p>
    <w:p w:rsidR="00B754C1" w:rsidRDefault="00B754C1" w:rsidP="00A41974">
      <w:pPr>
        <w:rPr>
          <w:sz w:val="24"/>
          <w:szCs w:val="24"/>
        </w:rPr>
      </w:pPr>
      <w:r>
        <w:rPr>
          <w:sz w:val="24"/>
          <w:szCs w:val="24"/>
        </w:rPr>
        <w:t xml:space="preserve">Funding sources that will be pursued include the hospital within each of the communities as well as other community sources and donors. </w:t>
      </w:r>
    </w:p>
    <w:tbl>
      <w:tblPr>
        <w:tblStyle w:val="TableGrid"/>
        <w:tblpPr w:leftFromText="180" w:rightFromText="180" w:vertAnchor="text" w:horzAnchor="margin" w:tblpY="150"/>
        <w:tblW w:w="0" w:type="auto"/>
        <w:tblLook w:val="04A0" w:firstRow="1" w:lastRow="0" w:firstColumn="1" w:lastColumn="0" w:noHBand="0" w:noVBand="1"/>
      </w:tblPr>
      <w:tblGrid>
        <w:gridCol w:w="2155"/>
        <w:gridCol w:w="2250"/>
        <w:gridCol w:w="2340"/>
        <w:gridCol w:w="2605"/>
      </w:tblGrid>
      <w:tr w:rsidR="004A0023" w:rsidTr="00E806CF">
        <w:tc>
          <w:tcPr>
            <w:tcW w:w="2155" w:type="dxa"/>
          </w:tcPr>
          <w:p w:rsidR="004A0023" w:rsidRDefault="004A0023" w:rsidP="00E806CF">
            <w:pPr>
              <w:jc w:val="center"/>
              <w:rPr>
                <w:sz w:val="24"/>
                <w:szCs w:val="24"/>
              </w:rPr>
            </w:pPr>
            <w:r>
              <w:rPr>
                <w:sz w:val="24"/>
                <w:szCs w:val="24"/>
              </w:rPr>
              <w:t>Core Theme No.</w:t>
            </w:r>
          </w:p>
        </w:tc>
        <w:tc>
          <w:tcPr>
            <w:tcW w:w="2250" w:type="dxa"/>
          </w:tcPr>
          <w:p w:rsidR="004A0023" w:rsidRDefault="004A0023" w:rsidP="00E806CF">
            <w:pPr>
              <w:jc w:val="center"/>
              <w:rPr>
                <w:sz w:val="24"/>
                <w:szCs w:val="24"/>
              </w:rPr>
            </w:pPr>
            <w:r>
              <w:rPr>
                <w:sz w:val="24"/>
                <w:szCs w:val="24"/>
              </w:rPr>
              <w:t>Objective No.</w:t>
            </w:r>
          </w:p>
        </w:tc>
        <w:tc>
          <w:tcPr>
            <w:tcW w:w="2340" w:type="dxa"/>
          </w:tcPr>
          <w:p w:rsidR="004A0023" w:rsidRDefault="004A0023" w:rsidP="00E806CF">
            <w:pPr>
              <w:jc w:val="center"/>
              <w:rPr>
                <w:sz w:val="24"/>
                <w:szCs w:val="24"/>
              </w:rPr>
            </w:pPr>
            <w:r>
              <w:rPr>
                <w:sz w:val="24"/>
                <w:szCs w:val="24"/>
              </w:rPr>
              <w:t>Indicator No.</w:t>
            </w:r>
          </w:p>
        </w:tc>
        <w:tc>
          <w:tcPr>
            <w:tcW w:w="2605" w:type="dxa"/>
          </w:tcPr>
          <w:p w:rsidR="004A0023" w:rsidRDefault="004A0023" w:rsidP="00E806CF">
            <w:pPr>
              <w:jc w:val="center"/>
              <w:rPr>
                <w:sz w:val="24"/>
                <w:szCs w:val="24"/>
              </w:rPr>
            </w:pPr>
            <w:r>
              <w:rPr>
                <w:sz w:val="24"/>
                <w:szCs w:val="24"/>
              </w:rPr>
              <w:t>Supporting Activity No.</w:t>
            </w:r>
          </w:p>
        </w:tc>
      </w:tr>
      <w:tr w:rsidR="004A0023" w:rsidTr="00E806CF">
        <w:tc>
          <w:tcPr>
            <w:tcW w:w="2155" w:type="dxa"/>
          </w:tcPr>
          <w:p w:rsidR="004A0023" w:rsidRDefault="004A0023" w:rsidP="00E806CF">
            <w:pPr>
              <w:jc w:val="center"/>
              <w:rPr>
                <w:sz w:val="24"/>
                <w:szCs w:val="24"/>
              </w:rPr>
            </w:pPr>
            <w:r>
              <w:rPr>
                <w:sz w:val="24"/>
                <w:szCs w:val="24"/>
              </w:rPr>
              <w:t>1</w:t>
            </w:r>
          </w:p>
        </w:tc>
        <w:tc>
          <w:tcPr>
            <w:tcW w:w="2250" w:type="dxa"/>
          </w:tcPr>
          <w:p w:rsidR="004A0023" w:rsidRDefault="004A0023" w:rsidP="00E806CF">
            <w:pPr>
              <w:jc w:val="center"/>
              <w:rPr>
                <w:sz w:val="24"/>
                <w:szCs w:val="24"/>
              </w:rPr>
            </w:pPr>
            <w:r>
              <w:rPr>
                <w:sz w:val="24"/>
                <w:szCs w:val="24"/>
              </w:rPr>
              <w:t>1.1</w:t>
            </w:r>
          </w:p>
        </w:tc>
        <w:tc>
          <w:tcPr>
            <w:tcW w:w="2340" w:type="dxa"/>
          </w:tcPr>
          <w:p w:rsidR="004A0023" w:rsidRDefault="004A0023" w:rsidP="00E806CF">
            <w:pPr>
              <w:jc w:val="center"/>
              <w:rPr>
                <w:sz w:val="24"/>
                <w:szCs w:val="24"/>
              </w:rPr>
            </w:pPr>
            <w:r>
              <w:rPr>
                <w:sz w:val="24"/>
                <w:szCs w:val="24"/>
              </w:rPr>
              <w:t>a</w:t>
            </w:r>
          </w:p>
        </w:tc>
        <w:tc>
          <w:tcPr>
            <w:tcW w:w="2605" w:type="dxa"/>
          </w:tcPr>
          <w:p w:rsidR="004A0023" w:rsidRDefault="004A0023" w:rsidP="00E806CF">
            <w:pPr>
              <w:jc w:val="center"/>
              <w:rPr>
                <w:sz w:val="24"/>
                <w:szCs w:val="24"/>
              </w:rPr>
            </w:pPr>
            <w:r>
              <w:rPr>
                <w:sz w:val="24"/>
                <w:szCs w:val="24"/>
              </w:rPr>
              <w:t>5</w:t>
            </w:r>
          </w:p>
        </w:tc>
      </w:tr>
    </w:tbl>
    <w:p w:rsidR="004A0023" w:rsidRDefault="004A0023" w:rsidP="004A0023">
      <w:pPr>
        <w:rPr>
          <w:sz w:val="24"/>
          <w:szCs w:val="24"/>
        </w:rPr>
      </w:pPr>
    </w:p>
    <w:p w:rsidR="004A0023" w:rsidRDefault="00344538" w:rsidP="004A0023">
      <w:pPr>
        <w:rPr>
          <w:sz w:val="24"/>
          <w:szCs w:val="24"/>
        </w:rPr>
      </w:pPr>
      <w:r>
        <w:rPr>
          <w:sz w:val="24"/>
          <w:szCs w:val="24"/>
        </w:rPr>
        <w:t>Primary Assignee: Dean</w:t>
      </w:r>
    </w:p>
    <w:p w:rsidR="004A0023" w:rsidRDefault="004A0023" w:rsidP="004A0023">
      <w:pPr>
        <w:rPr>
          <w:sz w:val="24"/>
          <w:szCs w:val="24"/>
        </w:rPr>
      </w:pPr>
      <w:r>
        <w:rPr>
          <w:sz w:val="24"/>
          <w:szCs w:val="24"/>
        </w:rPr>
        <w:t>Other Assign</w:t>
      </w:r>
      <w:r w:rsidR="00344538">
        <w:rPr>
          <w:sz w:val="24"/>
          <w:szCs w:val="24"/>
        </w:rPr>
        <w:t>ees: Program Supervisors in HSHS</w:t>
      </w:r>
    </w:p>
    <w:p w:rsidR="002454F4" w:rsidRPr="00344538" w:rsidRDefault="004A0023" w:rsidP="004A0023">
      <w:pPr>
        <w:rPr>
          <w:sz w:val="24"/>
          <w:szCs w:val="24"/>
        </w:rPr>
      </w:pPr>
      <w:r>
        <w:rPr>
          <w:sz w:val="24"/>
          <w:szCs w:val="24"/>
        </w:rPr>
        <w:t xml:space="preserve">Summary: GBC with the award of the TAACCCT grant </w:t>
      </w:r>
      <w:r w:rsidR="002952D7">
        <w:rPr>
          <w:sz w:val="24"/>
          <w:szCs w:val="24"/>
        </w:rPr>
        <w:t xml:space="preserve">was able to add two nursing programs in Winnemucca and Pahrump. These programs with admit six students each year and will increase the number of health care providers within that area. The Human Services program is looking to fill the current open position on the Pahrump campus. This will help to fill a need in human </w:t>
      </w:r>
      <w:r w:rsidR="002952D7" w:rsidRPr="00344538">
        <w:rPr>
          <w:sz w:val="24"/>
          <w:szCs w:val="24"/>
        </w:rPr>
        <w:t xml:space="preserve">services providers within this community. </w:t>
      </w:r>
    </w:p>
    <w:tbl>
      <w:tblPr>
        <w:tblStyle w:val="TableGrid"/>
        <w:tblpPr w:leftFromText="180" w:rightFromText="180" w:vertAnchor="text" w:horzAnchor="margin" w:tblpY="150"/>
        <w:tblW w:w="0" w:type="auto"/>
        <w:tblLook w:val="04A0" w:firstRow="1" w:lastRow="0" w:firstColumn="1" w:lastColumn="0" w:noHBand="0" w:noVBand="1"/>
      </w:tblPr>
      <w:tblGrid>
        <w:gridCol w:w="2155"/>
        <w:gridCol w:w="2250"/>
        <w:gridCol w:w="2340"/>
        <w:gridCol w:w="2605"/>
      </w:tblGrid>
      <w:tr w:rsidR="00FE4D06" w:rsidRPr="00344538" w:rsidTr="00516C12">
        <w:tc>
          <w:tcPr>
            <w:tcW w:w="2155" w:type="dxa"/>
          </w:tcPr>
          <w:p w:rsidR="00FE4D06" w:rsidRPr="00344538" w:rsidRDefault="00FE4D06" w:rsidP="00516C12">
            <w:pPr>
              <w:jc w:val="center"/>
              <w:rPr>
                <w:sz w:val="24"/>
                <w:szCs w:val="24"/>
              </w:rPr>
            </w:pPr>
            <w:r w:rsidRPr="00344538">
              <w:rPr>
                <w:sz w:val="24"/>
                <w:szCs w:val="24"/>
              </w:rPr>
              <w:t>Core Theme No.</w:t>
            </w:r>
          </w:p>
        </w:tc>
        <w:tc>
          <w:tcPr>
            <w:tcW w:w="2250" w:type="dxa"/>
          </w:tcPr>
          <w:p w:rsidR="00FE4D06" w:rsidRPr="00344538" w:rsidRDefault="00FE4D06" w:rsidP="00516C12">
            <w:pPr>
              <w:jc w:val="center"/>
              <w:rPr>
                <w:sz w:val="24"/>
                <w:szCs w:val="24"/>
              </w:rPr>
            </w:pPr>
            <w:r w:rsidRPr="00344538">
              <w:rPr>
                <w:sz w:val="24"/>
                <w:szCs w:val="24"/>
              </w:rPr>
              <w:t>Objective No.</w:t>
            </w:r>
          </w:p>
        </w:tc>
        <w:tc>
          <w:tcPr>
            <w:tcW w:w="2340" w:type="dxa"/>
          </w:tcPr>
          <w:p w:rsidR="00FE4D06" w:rsidRPr="00344538" w:rsidRDefault="00FE4D06" w:rsidP="00516C12">
            <w:pPr>
              <w:jc w:val="center"/>
              <w:rPr>
                <w:sz w:val="24"/>
                <w:szCs w:val="24"/>
              </w:rPr>
            </w:pPr>
            <w:r w:rsidRPr="00344538">
              <w:rPr>
                <w:sz w:val="24"/>
                <w:szCs w:val="24"/>
              </w:rPr>
              <w:t>Indicator No.</w:t>
            </w:r>
          </w:p>
        </w:tc>
        <w:tc>
          <w:tcPr>
            <w:tcW w:w="2605" w:type="dxa"/>
          </w:tcPr>
          <w:p w:rsidR="00FE4D06" w:rsidRPr="00344538" w:rsidRDefault="00FE4D06" w:rsidP="00516C12">
            <w:pPr>
              <w:jc w:val="center"/>
              <w:rPr>
                <w:sz w:val="24"/>
                <w:szCs w:val="24"/>
              </w:rPr>
            </w:pPr>
            <w:r w:rsidRPr="00344538">
              <w:rPr>
                <w:sz w:val="24"/>
                <w:szCs w:val="24"/>
              </w:rPr>
              <w:t>Supporting Activity No.</w:t>
            </w:r>
          </w:p>
        </w:tc>
      </w:tr>
      <w:tr w:rsidR="00FE4D06" w:rsidTr="00516C12">
        <w:tc>
          <w:tcPr>
            <w:tcW w:w="2155" w:type="dxa"/>
          </w:tcPr>
          <w:p w:rsidR="00FE4D06" w:rsidRPr="00344538" w:rsidRDefault="00FE4D06" w:rsidP="00516C12">
            <w:pPr>
              <w:jc w:val="center"/>
              <w:rPr>
                <w:sz w:val="24"/>
                <w:szCs w:val="24"/>
              </w:rPr>
            </w:pPr>
            <w:r w:rsidRPr="00344538">
              <w:rPr>
                <w:sz w:val="24"/>
                <w:szCs w:val="24"/>
              </w:rPr>
              <w:t>1</w:t>
            </w:r>
          </w:p>
        </w:tc>
        <w:tc>
          <w:tcPr>
            <w:tcW w:w="2250" w:type="dxa"/>
          </w:tcPr>
          <w:p w:rsidR="00FE4D06" w:rsidRPr="00344538" w:rsidRDefault="00FE4D06" w:rsidP="00516C12">
            <w:pPr>
              <w:jc w:val="center"/>
              <w:rPr>
                <w:sz w:val="24"/>
                <w:szCs w:val="24"/>
              </w:rPr>
            </w:pPr>
            <w:r w:rsidRPr="00344538">
              <w:rPr>
                <w:sz w:val="24"/>
                <w:szCs w:val="24"/>
              </w:rPr>
              <w:t>1.1</w:t>
            </w:r>
          </w:p>
        </w:tc>
        <w:tc>
          <w:tcPr>
            <w:tcW w:w="2340" w:type="dxa"/>
          </w:tcPr>
          <w:p w:rsidR="00FE4D06" w:rsidRPr="00344538" w:rsidRDefault="00CD18C5" w:rsidP="00516C12">
            <w:pPr>
              <w:jc w:val="center"/>
              <w:rPr>
                <w:sz w:val="24"/>
                <w:szCs w:val="24"/>
              </w:rPr>
            </w:pPr>
            <w:r w:rsidRPr="00344538">
              <w:rPr>
                <w:sz w:val="24"/>
                <w:szCs w:val="24"/>
              </w:rPr>
              <w:t>b</w:t>
            </w:r>
          </w:p>
        </w:tc>
        <w:tc>
          <w:tcPr>
            <w:tcW w:w="2605" w:type="dxa"/>
          </w:tcPr>
          <w:p w:rsidR="00FE4D06" w:rsidRDefault="00CD18C5" w:rsidP="00516C12">
            <w:pPr>
              <w:jc w:val="center"/>
              <w:rPr>
                <w:sz w:val="24"/>
                <w:szCs w:val="24"/>
              </w:rPr>
            </w:pPr>
            <w:r w:rsidRPr="00344538">
              <w:rPr>
                <w:sz w:val="24"/>
                <w:szCs w:val="24"/>
              </w:rPr>
              <w:t>1,2</w:t>
            </w:r>
          </w:p>
        </w:tc>
      </w:tr>
    </w:tbl>
    <w:p w:rsidR="00FE4D06" w:rsidRDefault="00FE4D06" w:rsidP="004A0023">
      <w:pPr>
        <w:rPr>
          <w:sz w:val="24"/>
          <w:szCs w:val="24"/>
        </w:rPr>
      </w:pPr>
    </w:p>
    <w:p w:rsidR="00FE4D06" w:rsidRDefault="00FE4D06" w:rsidP="00FE4D06">
      <w:pPr>
        <w:rPr>
          <w:sz w:val="24"/>
          <w:szCs w:val="24"/>
        </w:rPr>
      </w:pPr>
      <w:r>
        <w:rPr>
          <w:sz w:val="24"/>
          <w:szCs w:val="24"/>
        </w:rPr>
        <w:t>Pri</w:t>
      </w:r>
      <w:r w:rsidR="00344538">
        <w:rPr>
          <w:sz w:val="24"/>
          <w:szCs w:val="24"/>
        </w:rPr>
        <w:t>mary Assignee: Dean HSHS</w:t>
      </w:r>
    </w:p>
    <w:p w:rsidR="00FE4D06" w:rsidRDefault="00FE4D06" w:rsidP="00FE4D06">
      <w:pPr>
        <w:rPr>
          <w:sz w:val="24"/>
          <w:szCs w:val="24"/>
        </w:rPr>
      </w:pPr>
      <w:r>
        <w:rPr>
          <w:sz w:val="24"/>
          <w:szCs w:val="24"/>
        </w:rPr>
        <w:t xml:space="preserve">Other Assignees: Department </w:t>
      </w:r>
      <w:r w:rsidR="00344538">
        <w:rPr>
          <w:sz w:val="24"/>
          <w:szCs w:val="24"/>
        </w:rPr>
        <w:t>Chair</w:t>
      </w:r>
    </w:p>
    <w:p w:rsidR="00FE4D06" w:rsidRPr="00344538" w:rsidRDefault="00FE4D06" w:rsidP="00FE4D06">
      <w:pPr>
        <w:rPr>
          <w:sz w:val="24"/>
          <w:szCs w:val="24"/>
        </w:rPr>
      </w:pPr>
      <w:r>
        <w:rPr>
          <w:sz w:val="24"/>
          <w:szCs w:val="24"/>
        </w:rPr>
        <w:t>Summary:</w:t>
      </w:r>
      <w:r w:rsidR="00F70AA0">
        <w:rPr>
          <w:sz w:val="24"/>
          <w:szCs w:val="24"/>
        </w:rPr>
        <w:t xml:space="preserve"> </w:t>
      </w:r>
      <w:r w:rsidR="00CD18C5">
        <w:rPr>
          <w:sz w:val="24"/>
          <w:szCs w:val="24"/>
        </w:rPr>
        <w:t xml:space="preserve">With the expansion of the nursing program to Winnemucca and Pahrump, funding was available to hire two additional nursing faculty </w:t>
      </w:r>
      <w:r w:rsidR="00CD18C5" w:rsidRPr="00CD18C5">
        <w:rPr>
          <w:sz w:val="24"/>
          <w:szCs w:val="24"/>
        </w:rPr>
        <w:t xml:space="preserve">for </w:t>
      </w:r>
      <w:r w:rsidR="00CD18C5">
        <w:rPr>
          <w:sz w:val="24"/>
          <w:szCs w:val="24"/>
        </w:rPr>
        <w:t xml:space="preserve">the </w:t>
      </w:r>
      <w:r w:rsidR="00CD18C5" w:rsidRPr="00CD18C5">
        <w:rPr>
          <w:sz w:val="24"/>
          <w:szCs w:val="24"/>
        </w:rPr>
        <w:t xml:space="preserve">Pahrump and Winnemucca centers. </w:t>
      </w:r>
      <w:r w:rsidR="00CD18C5">
        <w:rPr>
          <w:sz w:val="24"/>
          <w:szCs w:val="24"/>
        </w:rPr>
        <w:t>In addition, t</w:t>
      </w:r>
      <w:r w:rsidR="00CD18C5" w:rsidRPr="00CD18C5">
        <w:rPr>
          <w:sz w:val="24"/>
          <w:szCs w:val="24"/>
        </w:rPr>
        <w:t>wo other faculty in Elko were hired to backfill vacant positions resulting from former employee resignations after the 2014-2015 academic year.</w:t>
      </w:r>
      <w:r w:rsidR="00CD18C5">
        <w:rPr>
          <w:sz w:val="24"/>
          <w:szCs w:val="24"/>
        </w:rPr>
        <w:t xml:space="preserve"> A partnership was formed with Northeastern Nevada Regional Hospital (NNRH) </w:t>
      </w:r>
      <w:r w:rsidR="00AF4CFE">
        <w:rPr>
          <w:sz w:val="24"/>
          <w:szCs w:val="24"/>
        </w:rPr>
        <w:t>creating</w:t>
      </w:r>
      <w:r w:rsidR="00CD18C5">
        <w:rPr>
          <w:sz w:val="24"/>
          <w:szCs w:val="24"/>
        </w:rPr>
        <w:t xml:space="preserve"> a shared position. This individual functions as the Practice Lab Manager for GBC and as Clinical Educator for NNRH. </w:t>
      </w:r>
      <w:r w:rsidR="00A5052F">
        <w:rPr>
          <w:sz w:val="24"/>
          <w:szCs w:val="24"/>
        </w:rPr>
        <w:t xml:space="preserve">All faculty </w:t>
      </w:r>
      <w:r w:rsidR="00A5052F" w:rsidRPr="00344538">
        <w:rPr>
          <w:sz w:val="24"/>
          <w:szCs w:val="24"/>
        </w:rPr>
        <w:t xml:space="preserve">hold a minimum of a master’s degree, with five faculty enrolled in doctorate programs. </w:t>
      </w:r>
    </w:p>
    <w:tbl>
      <w:tblPr>
        <w:tblStyle w:val="TableGrid"/>
        <w:tblpPr w:leftFromText="180" w:rightFromText="180" w:vertAnchor="text" w:horzAnchor="margin" w:tblpY="150"/>
        <w:tblW w:w="0" w:type="auto"/>
        <w:tblLook w:val="04A0" w:firstRow="1" w:lastRow="0" w:firstColumn="1" w:lastColumn="0" w:noHBand="0" w:noVBand="1"/>
      </w:tblPr>
      <w:tblGrid>
        <w:gridCol w:w="2155"/>
        <w:gridCol w:w="2250"/>
        <w:gridCol w:w="2340"/>
        <w:gridCol w:w="2605"/>
      </w:tblGrid>
      <w:tr w:rsidR="006813B0" w:rsidRPr="00344538" w:rsidTr="00BC5A35">
        <w:tc>
          <w:tcPr>
            <w:tcW w:w="2155" w:type="dxa"/>
          </w:tcPr>
          <w:p w:rsidR="006813B0" w:rsidRPr="00344538" w:rsidRDefault="006813B0" w:rsidP="00BC5A35">
            <w:pPr>
              <w:jc w:val="center"/>
              <w:rPr>
                <w:sz w:val="24"/>
                <w:szCs w:val="24"/>
              </w:rPr>
            </w:pPr>
            <w:r w:rsidRPr="00344538">
              <w:rPr>
                <w:sz w:val="24"/>
                <w:szCs w:val="24"/>
              </w:rPr>
              <w:t>Core Theme No.</w:t>
            </w:r>
          </w:p>
        </w:tc>
        <w:tc>
          <w:tcPr>
            <w:tcW w:w="2250" w:type="dxa"/>
          </w:tcPr>
          <w:p w:rsidR="006813B0" w:rsidRPr="00344538" w:rsidRDefault="006813B0" w:rsidP="00BC5A35">
            <w:pPr>
              <w:jc w:val="center"/>
              <w:rPr>
                <w:sz w:val="24"/>
                <w:szCs w:val="24"/>
              </w:rPr>
            </w:pPr>
            <w:r w:rsidRPr="00344538">
              <w:rPr>
                <w:sz w:val="24"/>
                <w:szCs w:val="24"/>
              </w:rPr>
              <w:t>Objective No.</w:t>
            </w:r>
          </w:p>
        </w:tc>
        <w:tc>
          <w:tcPr>
            <w:tcW w:w="2340" w:type="dxa"/>
          </w:tcPr>
          <w:p w:rsidR="006813B0" w:rsidRPr="00344538" w:rsidRDefault="006813B0" w:rsidP="00BC5A35">
            <w:pPr>
              <w:jc w:val="center"/>
              <w:rPr>
                <w:sz w:val="24"/>
                <w:szCs w:val="24"/>
              </w:rPr>
            </w:pPr>
            <w:r w:rsidRPr="00344538">
              <w:rPr>
                <w:sz w:val="24"/>
                <w:szCs w:val="24"/>
              </w:rPr>
              <w:t>Indicator No.</w:t>
            </w:r>
          </w:p>
        </w:tc>
        <w:tc>
          <w:tcPr>
            <w:tcW w:w="2605" w:type="dxa"/>
          </w:tcPr>
          <w:p w:rsidR="006813B0" w:rsidRPr="00344538" w:rsidRDefault="006813B0" w:rsidP="00BC5A35">
            <w:pPr>
              <w:jc w:val="center"/>
              <w:rPr>
                <w:sz w:val="24"/>
                <w:szCs w:val="24"/>
              </w:rPr>
            </w:pPr>
            <w:r w:rsidRPr="00344538">
              <w:rPr>
                <w:sz w:val="24"/>
                <w:szCs w:val="24"/>
              </w:rPr>
              <w:t>Supporting Activity No.</w:t>
            </w:r>
          </w:p>
        </w:tc>
      </w:tr>
      <w:tr w:rsidR="006813B0" w:rsidTr="00BC5A35">
        <w:tc>
          <w:tcPr>
            <w:tcW w:w="2155" w:type="dxa"/>
          </w:tcPr>
          <w:p w:rsidR="006813B0" w:rsidRPr="00344538" w:rsidRDefault="006813B0" w:rsidP="00BC5A35">
            <w:pPr>
              <w:jc w:val="center"/>
              <w:rPr>
                <w:sz w:val="24"/>
                <w:szCs w:val="24"/>
              </w:rPr>
            </w:pPr>
            <w:r w:rsidRPr="00344538">
              <w:rPr>
                <w:sz w:val="24"/>
                <w:szCs w:val="24"/>
              </w:rPr>
              <w:t>1</w:t>
            </w:r>
          </w:p>
        </w:tc>
        <w:tc>
          <w:tcPr>
            <w:tcW w:w="2250" w:type="dxa"/>
          </w:tcPr>
          <w:p w:rsidR="006813B0" w:rsidRPr="00344538" w:rsidRDefault="006813B0" w:rsidP="00BC5A35">
            <w:pPr>
              <w:jc w:val="center"/>
              <w:rPr>
                <w:sz w:val="24"/>
                <w:szCs w:val="24"/>
              </w:rPr>
            </w:pPr>
            <w:r w:rsidRPr="00344538">
              <w:rPr>
                <w:sz w:val="24"/>
                <w:szCs w:val="24"/>
              </w:rPr>
              <w:t>1.1</w:t>
            </w:r>
          </w:p>
        </w:tc>
        <w:tc>
          <w:tcPr>
            <w:tcW w:w="2340" w:type="dxa"/>
          </w:tcPr>
          <w:p w:rsidR="006813B0" w:rsidRPr="00344538" w:rsidRDefault="006813B0" w:rsidP="00BC5A35">
            <w:pPr>
              <w:jc w:val="center"/>
              <w:rPr>
                <w:sz w:val="24"/>
                <w:szCs w:val="24"/>
              </w:rPr>
            </w:pPr>
            <w:r w:rsidRPr="00344538">
              <w:rPr>
                <w:sz w:val="24"/>
                <w:szCs w:val="24"/>
              </w:rPr>
              <w:t>c</w:t>
            </w:r>
          </w:p>
        </w:tc>
        <w:tc>
          <w:tcPr>
            <w:tcW w:w="2605" w:type="dxa"/>
          </w:tcPr>
          <w:p w:rsidR="006813B0" w:rsidRDefault="006813B0" w:rsidP="00BC5A35">
            <w:pPr>
              <w:jc w:val="center"/>
              <w:rPr>
                <w:sz w:val="24"/>
                <w:szCs w:val="24"/>
              </w:rPr>
            </w:pPr>
            <w:r w:rsidRPr="00344538">
              <w:rPr>
                <w:sz w:val="24"/>
                <w:szCs w:val="24"/>
              </w:rPr>
              <w:t>1,2</w:t>
            </w:r>
          </w:p>
        </w:tc>
      </w:tr>
    </w:tbl>
    <w:p w:rsidR="006813B0" w:rsidRDefault="006813B0" w:rsidP="006813B0">
      <w:pPr>
        <w:rPr>
          <w:sz w:val="24"/>
          <w:szCs w:val="24"/>
        </w:rPr>
      </w:pPr>
    </w:p>
    <w:p w:rsidR="006813B0" w:rsidRDefault="006813B0" w:rsidP="006813B0">
      <w:pPr>
        <w:rPr>
          <w:sz w:val="24"/>
          <w:szCs w:val="24"/>
        </w:rPr>
      </w:pPr>
      <w:r>
        <w:rPr>
          <w:sz w:val="24"/>
          <w:szCs w:val="24"/>
        </w:rPr>
        <w:t>Pri</w:t>
      </w:r>
      <w:r w:rsidR="00344538">
        <w:rPr>
          <w:sz w:val="24"/>
          <w:szCs w:val="24"/>
        </w:rPr>
        <w:t>mary Assignee: Dean HSHS</w:t>
      </w:r>
    </w:p>
    <w:p w:rsidR="006813B0" w:rsidRDefault="006813B0" w:rsidP="006813B0">
      <w:pPr>
        <w:rPr>
          <w:sz w:val="24"/>
          <w:szCs w:val="24"/>
        </w:rPr>
      </w:pPr>
      <w:r>
        <w:rPr>
          <w:sz w:val="24"/>
          <w:szCs w:val="24"/>
        </w:rPr>
        <w:t xml:space="preserve">Other </w:t>
      </w:r>
      <w:r w:rsidR="00344538">
        <w:rPr>
          <w:sz w:val="24"/>
          <w:szCs w:val="24"/>
        </w:rPr>
        <w:t>Assignees: Department Chair, Program Supervisor, and all faculty</w:t>
      </w:r>
    </w:p>
    <w:p w:rsidR="006813B0" w:rsidRDefault="006813B0" w:rsidP="006813B0">
      <w:pPr>
        <w:rPr>
          <w:sz w:val="24"/>
          <w:szCs w:val="24"/>
        </w:rPr>
      </w:pPr>
      <w:r>
        <w:rPr>
          <w:sz w:val="24"/>
          <w:szCs w:val="24"/>
        </w:rPr>
        <w:lastRenderedPageBreak/>
        <w:t xml:space="preserve">Summary: Currently the Health Sciences and Human Services Department faculty consist of 78% full-time faculty and 22% part-time faculty. </w:t>
      </w:r>
    </w:p>
    <w:p w:rsidR="00FE4D06" w:rsidRDefault="00FE4D06" w:rsidP="004A0023">
      <w:pPr>
        <w:rPr>
          <w:sz w:val="24"/>
          <w:szCs w:val="24"/>
        </w:rPr>
      </w:pPr>
    </w:p>
    <w:tbl>
      <w:tblPr>
        <w:tblStyle w:val="TableGrid"/>
        <w:tblpPr w:leftFromText="180" w:rightFromText="180" w:vertAnchor="text" w:horzAnchor="margin" w:tblpY="150"/>
        <w:tblW w:w="0" w:type="auto"/>
        <w:tblLook w:val="04A0" w:firstRow="1" w:lastRow="0" w:firstColumn="1" w:lastColumn="0" w:noHBand="0" w:noVBand="1"/>
      </w:tblPr>
      <w:tblGrid>
        <w:gridCol w:w="2155"/>
        <w:gridCol w:w="2250"/>
        <w:gridCol w:w="2340"/>
        <w:gridCol w:w="2605"/>
      </w:tblGrid>
      <w:tr w:rsidR="002952D7" w:rsidTr="00E806CF">
        <w:tc>
          <w:tcPr>
            <w:tcW w:w="2155" w:type="dxa"/>
          </w:tcPr>
          <w:p w:rsidR="002952D7" w:rsidRDefault="002952D7" w:rsidP="00E806CF">
            <w:pPr>
              <w:jc w:val="center"/>
              <w:rPr>
                <w:sz w:val="24"/>
                <w:szCs w:val="24"/>
              </w:rPr>
            </w:pPr>
            <w:r>
              <w:rPr>
                <w:sz w:val="24"/>
                <w:szCs w:val="24"/>
              </w:rPr>
              <w:t>Core Theme No.</w:t>
            </w:r>
          </w:p>
        </w:tc>
        <w:tc>
          <w:tcPr>
            <w:tcW w:w="2250" w:type="dxa"/>
          </w:tcPr>
          <w:p w:rsidR="002952D7" w:rsidRDefault="002952D7" w:rsidP="00E806CF">
            <w:pPr>
              <w:jc w:val="center"/>
              <w:rPr>
                <w:sz w:val="24"/>
                <w:szCs w:val="24"/>
              </w:rPr>
            </w:pPr>
            <w:r>
              <w:rPr>
                <w:sz w:val="24"/>
                <w:szCs w:val="24"/>
              </w:rPr>
              <w:t>Objective No.</w:t>
            </w:r>
          </w:p>
        </w:tc>
        <w:tc>
          <w:tcPr>
            <w:tcW w:w="2340" w:type="dxa"/>
          </w:tcPr>
          <w:p w:rsidR="002952D7" w:rsidRDefault="002952D7" w:rsidP="00E806CF">
            <w:pPr>
              <w:jc w:val="center"/>
              <w:rPr>
                <w:sz w:val="24"/>
                <w:szCs w:val="24"/>
              </w:rPr>
            </w:pPr>
            <w:r>
              <w:rPr>
                <w:sz w:val="24"/>
                <w:szCs w:val="24"/>
              </w:rPr>
              <w:t>Indicator No.</w:t>
            </w:r>
          </w:p>
        </w:tc>
        <w:tc>
          <w:tcPr>
            <w:tcW w:w="2605" w:type="dxa"/>
          </w:tcPr>
          <w:p w:rsidR="002952D7" w:rsidRDefault="002952D7" w:rsidP="00E806CF">
            <w:pPr>
              <w:jc w:val="center"/>
              <w:rPr>
                <w:sz w:val="24"/>
                <w:szCs w:val="24"/>
              </w:rPr>
            </w:pPr>
            <w:r>
              <w:rPr>
                <w:sz w:val="24"/>
                <w:szCs w:val="24"/>
              </w:rPr>
              <w:t>Supporting Activity No.</w:t>
            </w:r>
          </w:p>
        </w:tc>
      </w:tr>
      <w:tr w:rsidR="002952D7" w:rsidTr="00E806CF">
        <w:tc>
          <w:tcPr>
            <w:tcW w:w="2155" w:type="dxa"/>
          </w:tcPr>
          <w:p w:rsidR="002952D7" w:rsidRDefault="002952D7" w:rsidP="00E806CF">
            <w:pPr>
              <w:jc w:val="center"/>
              <w:rPr>
                <w:sz w:val="24"/>
                <w:szCs w:val="24"/>
              </w:rPr>
            </w:pPr>
            <w:r>
              <w:rPr>
                <w:sz w:val="24"/>
                <w:szCs w:val="24"/>
              </w:rPr>
              <w:t>1</w:t>
            </w:r>
          </w:p>
        </w:tc>
        <w:tc>
          <w:tcPr>
            <w:tcW w:w="2250" w:type="dxa"/>
          </w:tcPr>
          <w:p w:rsidR="002952D7" w:rsidRDefault="002952D7" w:rsidP="00E806CF">
            <w:pPr>
              <w:jc w:val="center"/>
              <w:rPr>
                <w:sz w:val="24"/>
                <w:szCs w:val="24"/>
              </w:rPr>
            </w:pPr>
            <w:r>
              <w:rPr>
                <w:sz w:val="24"/>
                <w:szCs w:val="24"/>
              </w:rPr>
              <w:t>1.1</w:t>
            </w:r>
          </w:p>
        </w:tc>
        <w:tc>
          <w:tcPr>
            <w:tcW w:w="2340" w:type="dxa"/>
          </w:tcPr>
          <w:p w:rsidR="002952D7" w:rsidRDefault="002952D7" w:rsidP="00E806CF">
            <w:pPr>
              <w:jc w:val="center"/>
              <w:rPr>
                <w:sz w:val="24"/>
                <w:szCs w:val="24"/>
              </w:rPr>
            </w:pPr>
            <w:r>
              <w:rPr>
                <w:sz w:val="24"/>
                <w:szCs w:val="24"/>
              </w:rPr>
              <w:t>d</w:t>
            </w:r>
          </w:p>
        </w:tc>
        <w:tc>
          <w:tcPr>
            <w:tcW w:w="2605" w:type="dxa"/>
          </w:tcPr>
          <w:p w:rsidR="002952D7" w:rsidRDefault="002952D7" w:rsidP="00E806CF">
            <w:pPr>
              <w:jc w:val="center"/>
              <w:rPr>
                <w:sz w:val="24"/>
                <w:szCs w:val="24"/>
              </w:rPr>
            </w:pPr>
            <w:r>
              <w:rPr>
                <w:sz w:val="24"/>
                <w:szCs w:val="24"/>
              </w:rPr>
              <w:t>1</w:t>
            </w:r>
          </w:p>
        </w:tc>
      </w:tr>
    </w:tbl>
    <w:p w:rsidR="002952D7" w:rsidRDefault="002952D7" w:rsidP="002952D7">
      <w:pPr>
        <w:rPr>
          <w:sz w:val="24"/>
          <w:szCs w:val="24"/>
        </w:rPr>
      </w:pPr>
    </w:p>
    <w:p w:rsidR="002952D7" w:rsidRDefault="002952D7" w:rsidP="002952D7">
      <w:pPr>
        <w:rPr>
          <w:sz w:val="24"/>
          <w:szCs w:val="24"/>
        </w:rPr>
      </w:pPr>
      <w:r>
        <w:rPr>
          <w:sz w:val="24"/>
          <w:szCs w:val="24"/>
        </w:rPr>
        <w:t xml:space="preserve">Primary </w:t>
      </w:r>
      <w:r w:rsidR="00344538">
        <w:rPr>
          <w:sz w:val="24"/>
          <w:szCs w:val="24"/>
        </w:rPr>
        <w:t>Assignee: Dean HSHS</w:t>
      </w:r>
    </w:p>
    <w:p w:rsidR="002952D7" w:rsidRDefault="00344538" w:rsidP="002952D7">
      <w:pPr>
        <w:rPr>
          <w:sz w:val="24"/>
          <w:szCs w:val="24"/>
        </w:rPr>
      </w:pPr>
      <w:r>
        <w:rPr>
          <w:sz w:val="24"/>
          <w:szCs w:val="24"/>
        </w:rPr>
        <w:t>Other Assignees: Program Supervisor in HSHS</w:t>
      </w:r>
    </w:p>
    <w:p w:rsidR="002454F4" w:rsidRDefault="002952D7" w:rsidP="002952D7">
      <w:pPr>
        <w:rPr>
          <w:sz w:val="24"/>
          <w:szCs w:val="24"/>
        </w:rPr>
      </w:pPr>
      <w:r>
        <w:rPr>
          <w:sz w:val="24"/>
          <w:szCs w:val="24"/>
        </w:rPr>
        <w:t xml:space="preserve">Summary: Enrollment growth in the nursing AAS program is up by 25% with the addition of the campus in Winnemucca and Pahrump. The Paramedic program is new but has exceeded its primary target of 6students starting the program and took 13 in this first year. The radiology student have maintained their numbers at an average of 10-13 students a year. The Human Services program has </w:t>
      </w:r>
      <w:r w:rsidR="007F7D2C">
        <w:rPr>
          <w:sz w:val="24"/>
          <w:szCs w:val="24"/>
        </w:rPr>
        <w:t xml:space="preserve">64 students that declare this as a major many of them transfer to other degrees within GBC prior to graduation. </w:t>
      </w:r>
    </w:p>
    <w:tbl>
      <w:tblPr>
        <w:tblStyle w:val="TableGrid"/>
        <w:tblpPr w:leftFromText="180" w:rightFromText="180" w:vertAnchor="text" w:horzAnchor="margin" w:tblpY="150"/>
        <w:tblW w:w="0" w:type="auto"/>
        <w:tblLook w:val="04A0" w:firstRow="1" w:lastRow="0" w:firstColumn="1" w:lastColumn="0" w:noHBand="0" w:noVBand="1"/>
      </w:tblPr>
      <w:tblGrid>
        <w:gridCol w:w="2155"/>
        <w:gridCol w:w="2250"/>
        <w:gridCol w:w="2340"/>
        <w:gridCol w:w="2605"/>
      </w:tblGrid>
      <w:tr w:rsidR="007F7D2C" w:rsidTr="00E806CF">
        <w:tc>
          <w:tcPr>
            <w:tcW w:w="2155" w:type="dxa"/>
          </w:tcPr>
          <w:p w:rsidR="007F7D2C" w:rsidRDefault="007F7D2C" w:rsidP="00E806CF">
            <w:pPr>
              <w:jc w:val="center"/>
              <w:rPr>
                <w:sz w:val="24"/>
                <w:szCs w:val="24"/>
              </w:rPr>
            </w:pPr>
            <w:r>
              <w:rPr>
                <w:sz w:val="24"/>
                <w:szCs w:val="24"/>
              </w:rPr>
              <w:t>Core Theme No.</w:t>
            </w:r>
          </w:p>
        </w:tc>
        <w:tc>
          <w:tcPr>
            <w:tcW w:w="2250" w:type="dxa"/>
          </w:tcPr>
          <w:p w:rsidR="007F7D2C" w:rsidRDefault="007F7D2C" w:rsidP="00E806CF">
            <w:pPr>
              <w:jc w:val="center"/>
              <w:rPr>
                <w:sz w:val="24"/>
                <w:szCs w:val="24"/>
              </w:rPr>
            </w:pPr>
            <w:r>
              <w:rPr>
                <w:sz w:val="24"/>
                <w:szCs w:val="24"/>
              </w:rPr>
              <w:t>Objective No.</w:t>
            </w:r>
          </w:p>
        </w:tc>
        <w:tc>
          <w:tcPr>
            <w:tcW w:w="2340" w:type="dxa"/>
          </w:tcPr>
          <w:p w:rsidR="007F7D2C" w:rsidRDefault="007F7D2C" w:rsidP="00E806CF">
            <w:pPr>
              <w:jc w:val="center"/>
              <w:rPr>
                <w:sz w:val="24"/>
                <w:szCs w:val="24"/>
              </w:rPr>
            </w:pPr>
            <w:r>
              <w:rPr>
                <w:sz w:val="24"/>
                <w:szCs w:val="24"/>
              </w:rPr>
              <w:t>Indicator No.</w:t>
            </w:r>
          </w:p>
        </w:tc>
        <w:tc>
          <w:tcPr>
            <w:tcW w:w="2605" w:type="dxa"/>
          </w:tcPr>
          <w:p w:rsidR="007F7D2C" w:rsidRDefault="007F7D2C" w:rsidP="00E806CF">
            <w:pPr>
              <w:jc w:val="center"/>
              <w:rPr>
                <w:sz w:val="24"/>
                <w:szCs w:val="24"/>
              </w:rPr>
            </w:pPr>
            <w:r>
              <w:rPr>
                <w:sz w:val="24"/>
                <w:szCs w:val="24"/>
              </w:rPr>
              <w:t>Supporting Activity No.</w:t>
            </w:r>
          </w:p>
        </w:tc>
      </w:tr>
      <w:tr w:rsidR="007F7D2C" w:rsidTr="00E806CF">
        <w:tc>
          <w:tcPr>
            <w:tcW w:w="2155" w:type="dxa"/>
          </w:tcPr>
          <w:p w:rsidR="007F7D2C" w:rsidRDefault="007F7D2C" w:rsidP="00E806CF">
            <w:pPr>
              <w:jc w:val="center"/>
              <w:rPr>
                <w:sz w:val="24"/>
                <w:szCs w:val="24"/>
              </w:rPr>
            </w:pPr>
            <w:r>
              <w:rPr>
                <w:sz w:val="24"/>
                <w:szCs w:val="24"/>
              </w:rPr>
              <w:t>1</w:t>
            </w:r>
          </w:p>
        </w:tc>
        <w:tc>
          <w:tcPr>
            <w:tcW w:w="2250" w:type="dxa"/>
          </w:tcPr>
          <w:p w:rsidR="007F7D2C" w:rsidRDefault="007F7D2C" w:rsidP="00E806CF">
            <w:pPr>
              <w:jc w:val="center"/>
              <w:rPr>
                <w:sz w:val="24"/>
                <w:szCs w:val="24"/>
              </w:rPr>
            </w:pPr>
            <w:r>
              <w:rPr>
                <w:sz w:val="24"/>
                <w:szCs w:val="24"/>
              </w:rPr>
              <w:t>1.1</w:t>
            </w:r>
          </w:p>
        </w:tc>
        <w:tc>
          <w:tcPr>
            <w:tcW w:w="2340" w:type="dxa"/>
          </w:tcPr>
          <w:p w:rsidR="007F7D2C" w:rsidRDefault="007F7D2C" w:rsidP="00E806CF">
            <w:pPr>
              <w:jc w:val="center"/>
              <w:rPr>
                <w:sz w:val="24"/>
                <w:szCs w:val="24"/>
              </w:rPr>
            </w:pPr>
            <w:r>
              <w:rPr>
                <w:sz w:val="24"/>
                <w:szCs w:val="24"/>
              </w:rPr>
              <w:t>d</w:t>
            </w:r>
          </w:p>
        </w:tc>
        <w:tc>
          <w:tcPr>
            <w:tcW w:w="2605" w:type="dxa"/>
          </w:tcPr>
          <w:p w:rsidR="007F7D2C" w:rsidRDefault="007F7D2C" w:rsidP="00E806CF">
            <w:pPr>
              <w:jc w:val="center"/>
              <w:rPr>
                <w:sz w:val="24"/>
                <w:szCs w:val="24"/>
              </w:rPr>
            </w:pPr>
            <w:r>
              <w:rPr>
                <w:sz w:val="24"/>
                <w:szCs w:val="24"/>
              </w:rPr>
              <w:t>4</w:t>
            </w:r>
          </w:p>
        </w:tc>
      </w:tr>
    </w:tbl>
    <w:p w:rsidR="007F7D2C" w:rsidRDefault="007F7D2C" w:rsidP="007F7D2C">
      <w:pPr>
        <w:rPr>
          <w:sz w:val="24"/>
          <w:szCs w:val="24"/>
        </w:rPr>
      </w:pPr>
    </w:p>
    <w:p w:rsidR="007F7D2C" w:rsidRDefault="007F7D2C" w:rsidP="007F7D2C">
      <w:pPr>
        <w:rPr>
          <w:sz w:val="24"/>
          <w:szCs w:val="24"/>
        </w:rPr>
      </w:pPr>
      <w:r>
        <w:rPr>
          <w:sz w:val="24"/>
          <w:szCs w:val="24"/>
        </w:rPr>
        <w:t>Primary Assignee: Deans</w:t>
      </w:r>
    </w:p>
    <w:p w:rsidR="007F7D2C" w:rsidRDefault="007F7D2C" w:rsidP="007F7D2C">
      <w:pPr>
        <w:rPr>
          <w:sz w:val="24"/>
          <w:szCs w:val="24"/>
        </w:rPr>
      </w:pPr>
      <w:r>
        <w:rPr>
          <w:sz w:val="24"/>
          <w:szCs w:val="24"/>
        </w:rPr>
        <w:t>Other Assignees: Dir of Continuing education</w:t>
      </w:r>
    </w:p>
    <w:p w:rsidR="007F7D2C" w:rsidRDefault="007F7D2C" w:rsidP="007F7D2C">
      <w:pPr>
        <w:rPr>
          <w:sz w:val="24"/>
          <w:szCs w:val="24"/>
        </w:rPr>
      </w:pPr>
      <w:r>
        <w:rPr>
          <w:sz w:val="24"/>
          <w:szCs w:val="24"/>
        </w:rPr>
        <w:t xml:space="preserve">Summary: Partnerships are a key part of clinical rotations for all the students within our programs. Northeaster Nevada Regional Hospital is providing 50% of the salary for the lab coordinator on the Elko Campus. Humboldt General Hospital is providing the space for our Paramedics to hold their IAV course. Humboldt General Hospital is also providing the office space for the paramedic coordinator and instructor to be housed in the ambulance building. The Health Science and Human Services department has over 63 affiliation agreements that allow our students to complete clinical and internships within these businesses. </w:t>
      </w:r>
    </w:p>
    <w:tbl>
      <w:tblPr>
        <w:tblStyle w:val="TableGrid"/>
        <w:tblpPr w:leftFromText="180" w:rightFromText="180" w:vertAnchor="text" w:horzAnchor="margin" w:tblpY="150"/>
        <w:tblW w:w="0" w:type="auto"/>
        <w:tblLook w:val="04A0" w:firstRow="1" w:lastRow="0" w:firstColumn="1" w:lastColumn="0" w:noHBand="0" w:noVBand="1"/>
      </w:tblPr>
      <w:tblGrid>
        <w:gridCol w:w="2155"/>
        <w:gridCol w:w="2250"/>
        <w:gridCol w:w="2340"/>
        <w:gridCol w:w="2605"/>
      </w:tblGrid>
      <w:tr w:rsidR="007F7D2C" w:rsidTr="00E806CF">
        <w:tc>
          <w:tcPr>
            <w:tcW w:w="2155" w:type="dxa"/>
          </w:tcPr>
          <w:p w:rsidR="007F7D2C" w:rsidRDefault="007F7D2C" w:rsidP="00E806CF">
            <w:pPr>
              <w:jc w:val="center"/>
              <w:rPr>
                <w:sz w:val="24"/>
                <w:szCs w:val="24"/>
              </w:rPr>
            </w:pPr>
            <w:r>
              <w:rPr>
                <w:sz w:val="24"/>
                <w:szCs w:val="24"/>
              </w:rPr>
              <w:t>Core Theme No.</w:t>
            </w:r>
          </w:p>
        </w:tc>
        <w:tc>
          <w:tcPr>
            <w:tcW w:w="2250" w:type="dxa"/>
          </w:tcPr>
          <w:p w:rsidR="007F7D2C" w:rsidRDefault="007F7D2C" w:rsidP="00E806CF">
            <w:pPr>
              <w:jc w:val="center"/>
              <w:rPr>
                <w:sz w:val="24"/>
                <w:szCs w:val="24"/>
              </w:rPr>
            </w:pPr>
            <w:r>
              <w:rPr>
                <w:sz w:val="24"/>
                <w:szCs w:val="24"/>
              </w:rPr>
              <w:t>Objective No.</w:t>
            </w:r>
          </w:p>
        </w:tc>
        <w:tc>
          <w:tcPr>
            <w:tcW w:w="2340" w:type="dxa"/>
          </w:tcPr>
          <w:p w:rsidR="007F7D2C" w:rsidRDefault="007F7D2C" w:rsidP="00E806CF">
            <w:pPr>
              <w:jc w:val="center"/>
              <w:rPr>
                <w:sz w:val="24"/>
                <w:szCs w:val="24"/>
              </w:rPr>
            </w:pPr>
            <w:r>
              <w:rPr>
                <w:sz w:val="24"/>
                <w:szCs w:val="24"/>
              </w:rPr>
              <w:t>Indicator No.</w:t>
            </w:r>
          </w:p>
        </w:tc>
        <w:tc>
          <w:tcPr>
            <w:tcW w:w="2605" w:type="dxa"/>
          </w:tcPr>
          <w:p w:rsidR="007F7D2C" w:rsidRDefault="007F7D2C" w:rsidP="00E806CF">
            <w:pPr>
              <w:jc w:val="center"/>
              <w:rPr>
                <w:sz w:val="24"/>
                <w:szCs w:val="24"/>
              </w:rPr>
            </w:pPr>
            <w:r>
              <w:rPr>
                <w:sz w:val="24"/>
                <w:szCs w:val="24"/>
              </w:rPr>
              <w:t>Supporting Activity No.</w:t>
            </w:r>
          </w:p>
        </w:tc>
      </w:tr>
      <w:tr w:rsidR="007F7D2C" w:rsidTr="00E806CF">
        <w:tc>
          <w:tcPr>
            <w:tcW w:w="2155" w:type="dxa"/>
          </w:tcPr>
          <w:p w:rsidR="007F7D2C" w:rsidRDefault="007F7D2C" w:rsidP="00E806CF">
            <w:pPr>
              <w:jc w:val="center"/>
              <w:rPr>
                <w:sz w:val="24"/>
                <w:szCs w:val="24"/>
              </w:rPr>
            </w:pPr>
            <w:r>
              <w:rPr>
                <w:sz w:val="24"/>
                <w:szCs w:val="24"/>
              </w:rPr>
              <w:t>1</w:t>
            </w:r>
          </w:p>
        </w:tc>
        <w:tc>
          <w:tcPr>
            <w:tcW w:w="2250" w:type="dxa"/>
          </w:tcPr>
          <w:p w:rsidR="007F7D2C" w:rsidRDefault="007F7D2C" w:rsidP="00E806CF">
            <w:pPr>
              <w:jc w:val="center"/>
              <w:rPr>
                <w:sz w:val="24"/>
                <w:szCs w:val="24"/>
              </w:rPr>
            </w:pPr>
            <w:r>
              <w:rPr>
                <w:sz w:val="24"/>
                <w:szCs w:val="24"/>
              </w:rPr>
              <w:t>1.1</w:t>
            </w:r>
          </w:p>
        </w:tc>
        <w:tc>
          <w:tcPr>
            <w:tcW w:w="2340" w:type="dxa"/>
          </w:tcPr>
          <w:p w:rsidR="007F7D2C" w:rsidRDefault="007F7D2C" w:rsidP="00E806CF">
            <w:pPr>
              <w:jc w:val="center"/>
              <w:rPr>
                <w:sz w:val="24"/>
                <w:szCs w:val="24"/>
              </w:rPr>
            </w:pPr>
            <w:r>
              <w:rPr>
                <w:sz w:val="24"/>
                <w:szCs w:val="24"/>
              </w:rPr>
              <w:t>h</w:t>
            </w:r>
          </w:p>
        </w:tc>
        <w:tc>
          <w:tcPr>
            <w:tcW w:w="2605" w:type="dxa"/>
          </w:tcPr>
          <w:p w:rsidR="007F7D2C" w:rsidRDefault="007F7D2C" w:rsidP="00E806CF">
            <w:pPr>
              <w:jc w:val="center"/>
              <w:rPr>
                <w:sz w:val="24"/>
                <w:szCs w:val="24"/>
              </w:rPr>
            </w:pPr>
            <w:r>
              <w:rPr>
                <w:sz w:val="24"/>
                <w:szCs w:val="24"/>
              </w:rPr>
              <w:t>2</w:t>
            </w:r>
          </w:p>
        </w:tc>
      </w:tr>
    </w:tbl>
    <w:p w:rsidR="007F7D2C" w:rsidRDefault="007F7D2C" w:rsidP="007F7D2C">
      <w:pPr>
        <w:rPr>
          <w:sz w:val="24"/>
          <w:szCs w:val="24"/>
        </w:rPr>
      </w:pPr>
    </w:p>
    <w:p w:rsidR="007F7D2C" w:rsidRDefault="00344538" w:rsidP="007F7D2C">
      <w:pPr>
        <w:rPr>
          <w:sz w:val="24"/>
          <w:szCs w:val="24"/>
        </w:rPr>
      </w:pPr>
      <w:r>
        <w:rPr>
          <w:sz w:val="24"/>
          <w:szCs w:val="24"/>
        </w:rPr>
        <w:t>Primary Assignee: Dean HSHS</w:t>
      </w:r>
    </w:p>
    <w:p w:rsidR="007F7D2C" w:rsidRDefault="00344538" w:rsidP="007F7D2C">
      <w:pPr>
        <w:rPr>
          <w:sz w:val="24"/>
          <w:szCs w:val="24"/>
        </w:rPr>
      </w:pPr>
      <w:r>
        <w:rPr>
          <w:sz w:val="24"/>
          <w:szCs w:val="24"/>
        </w:rPr>
        <w:t>Other Assignees: Program Supervisor in HSHS</w:t>
      </w:r>
    </w:p>
    <w:p w:rsidR="007F7D2C" w:rsidRDefault="007F7D2C" w:rsidP="007F7D2C">
      <w:pPr>
        <w:rPr>
          <w:sz w:val="24"/>
          <w:szCs w:val="24"/>
        </w:rPr>
      </w:pPr>
      <w:r>
        <w:rPr>
          <w:sz w:val="24"/>
          <w:szCs w:val="24"/>
        </w:rPr>
        <w:t xml:space="preserve">Summary: Advising within the HSHS department </w:t>
      </w:r>
      <w:r w:rsidR="00E322C4">
        <w:rPr>
          <w:sz w:val="24"/>
          <w:szCs w:val="24"/>
        </w:rPr>
        <w:t xml:space="preserve">is done by faculty and through scheduled open advisement meetings 2 times a year. All applicants for each program are required to have an </w:t>
      </w:r>
      <w:r w:rsidR="00E322C4">
        <w:rPr>
          <w:sz w:val="24"/>
          <w:szCs w:val="24"/>
        </w:rPr>
        <w:lastRenderedPageBreak/>
        <w:t xml:space="preserve">advisement session with a faculty member. A tracking system has been created and piloted in the nursing program and with be disseminated within each of the other programs with in the HSHS department. </w:t>
      </w:r>
    </w:p>
    <w:tbl>
      <w:tblPr>
        <w:tblStyle w:val="TableGrid"/>
        <w:tblpPr w:leftFromText="180" w:rightFromText="180" w:vertAnchor="text" w:horzAnchor="margin" w:tblpY="150"/>
        <w:tblW w:w="0" w:type="auto"/>
        <w:tblLook w:val="04A0" w:firstRow="1" w:lastRow="0" w:firstColumn="1" w:lastColumn="0" w:noHBand="0" w:noVBand="1"/>
      </w:tblPr>
      <w:tblGrid>
        <w:gridCol w:w="2155"/>
        <w:gridCol w:w="2250"/>
        <w:gridCol w:w="2340"/>
        <w:gridCol w:w="2605"/>
      </w:tblGrid>
      <w:tr w:rsidR="00E322C4" w:rsidTr="00E806CF">
        <w:tc>
          <w:tcPr>
            <w:tcW w:w="2155" w:type="dxa"/>
          </w:tcPr>
          <w:p w:rsidR="00E322C4" w:rsidRDefault="00E322C4" w:rsidP="00E806CF">
            <w:pPr>
              <w:jc w:val="center"/>
              <w:rPr>
                <w:sz w:val="24"/>
                <w:szCs w:val="24"/>
              </w:rPr>
            </w:pPr>
            <w:r>
              <w:rPr>
                <w:sz w:val="24"/>
                <w:szCs w:val="24"/>
              </w:rPr>
              <w:t>Core Theme No.</w:t>
            </w:r>
          </w:p>
        </w:tc>
        <w:tc>
          <w:tcPr>
            <w:tcW w:w="2250" w:type="dxa"/>
          </w:tcPr>
          <w:p w:rsidR="00E322C4" w:rsidRDefault="00E322C4" w:rsidP="00E806CF">
            <w:pPr>
              <w:jc w:val="center"/>
              <w:rPr>
                <w:sz w:val="24"/>
                <w:szCs w:val="24"/>
              </w:rPr>
            </w:pPr>
            <w:r>
              <w:rPr>
                <w:sz w:val="24"/>
                <w:szCs w:val="24"/>
              </w:rPr>
              <w:t>Objective No.</w:t>
            </w:r>
          </w:p>
        </w:tc>
        <w:tc>
          <w:tcPr>
            <w:tcW w:w="2340" w:type="dxa"/>
          </w:tcPr>
          <w:p w:rsidR="00E322C4" w:rsidRDefault="00E322C4" w:rsidP="00E806CF">
            <w:pPr>
              <w:jc w:val="center"/>
              <w:rPr>
                <w:sz w:val="24"/>
                <w:szCs w:val="24"/>
              </w:rPr>
            </w:pPr>
            <w:r>
              <w:rPr>
                <w:sz w:val="24"/>
                <w:szCs w:val="24"/>
              </w:rPr>
              <w:t>Indicator No.</w:t>
            </w:r>
          </w:p>
        </w:tc>
        <w:tc>
          <w:tcPr>
            <w:tcW w:w="2605" w:type="dxa"/>
          </w:tcPr>
          <w:p w:rsidR="00E322C4" w:rsidRDefault="00E322C4" w:rsidP="00E806CF">
            <w:pPr>
              <w:jc w:val="center"/>
              <w:rPr>
                <w:sz w:val="24"/>
                <w:szCs w:val="24"/>
              </w:rPr>
            </w:pPr>
            <w:r>
              <w:rPr>
                <w:sz w:val="24"/>
                <w:szCs w:val="24"/>
              </w:rPr>
              <w:t>Supporting Activity No.</w:t>
            </w:r>
          </w:p>
        </w:tc>
      </w:tr>
      <w:tr w:rsidR="00E322C4" w:rsidTr="00E806CF">
        <w:tc>
          <w:tcPr>
            <w:tcW w:w="2155" w:type="dxa"/>
          </w:tcPr>
          <w:p w:rsidR="00E322C4" w:rsidRDefault="00E322C4" w:rsidP="00E806CF">
            <w:pPr>
              <w:jc w:val="center"/>
              <w:rPr>
                <w:sz w:val="24"/>
                <w:szCs w:val="24"/>
              </w:rPr>
            </w:pPr>
            <w:r>
              <w:rPr>
                <w:sz w:val="24"/>
                <w:szCs w:val="24"/>
              </w:rPr>
              <w:t>2</w:t>
            </w:r>
          </w:p>
        </w:tc>
        <w:tc>
          <w:tcPr>
            <w:tcW w:w="2250" w:type="dxa"/>
          </w:tcPr>
          <w:p w:rsidR="00E322C4" w:rsidRDefault="00E322C4" w:rsidP="00E806CF">
            <w:pPr>
              <w:jc w:val="center"/>
              <w:rPr>
                <w:sz w:val="24"/>
                <w:szCs w:val="24"/>
              </w:rPr>
            </w:pPr>
            <w:r>
              <w:rPr>
                <w:sz w:val="24"/>
                <w:szCs w:val="24"/>
              </w:rPr>
              <w:t>2.2</w:t>
            </w:r>
          </w:p>
        </w:tc>
        <w:tc>
          <w:tcPr>
            <w:tcW w:w="2340" w:type="dxa"/>
          </w:tcPr>
          <w:p w:rsidR="00E322C4" w:rsidRDefault="00E322C4" w:rsidP="00E806CF">
            <w:pPr>
              <w:jc w:val="center"/>
              <w:rPr>
                <w:sz w:val="24"/>
                <w:szCs w:val="24"/>
              </w:rPr>
            </w:pPr>
            <w:r>
              <w:rPr>
                <w:sz w:val="24"/>
                <w:szCs w:val="24"/>
              </w:rPr>
              <w:t>c</w:t>
            </w:r>
          </w:p>
        </w:tc>
        <w:tc>
          <w:tcPr>
            <w:tcW w:w="2605" w:type="dxa"/>
          </w:tcPr>
          <w:p w:rsidR="00E322C4" w:rsidRDefault="00E322C4" w:rsidP="00E806CF">
            <w:pPr>
              <w:jc w:val="center"/>
              <w:rPr>
                <w:sz w:val="24"/>
                <w:szCs w:val="24"/>
              </w:rPr>
            </w:pPr>
            <w:r>
              <w:rPr>
                <w:sz w:val="24"/>
                <w:szCs w:val="24"/>
              </w:rPr>
              <w:t>1</w:t>
            </w:r>
          </w:p>
        </w:tc>
      </w:tr>
    </w:tbl>
    <w:p w:rsidR="00E322C4" w:rsidRDefault="00E322C4" w:rsidP="00E322C4">
      <w:pPr>
        <w:rPr>
          <w:sz w:val="24"/>
          <w:szCs w:val="24"/>
        </w:rPr>
      </w:pPr>
    </w:p>
    <w:p w:rsidR="00E322C4" w:rsidRDefault="002B555D" w:rsidP="00E322C4">
      <w:pPr>
        <w:rPr>
          <w:sz w:val="24"/>
          <w:szCs w:val="24"/>
        </w:rPr>
      </w:pPr>
      <w:r>
        <w:rPr>
          <w:sz w:val="24"/>
          <w:szCs w:val="24"/>
        </w:rPr>
        <w:t>Primary Assignee: Administrative assistant HSHS</w:t>
      </w:r>
    </w:p>
    <w:p w:rsidR="00E322C4" w:rsidRDefault="002B555D" w:rsidP="00E322C4">
      <w:pPr>
        <w:rPr>
          <w:sz w:val="24"/>
          <w:szCs w:val="24"/>
        </w:rPr>
      </w:pPr>
      <w:r>
        <w:rPr>
          <w:sz w:val="24"/>
          <w:szCs w:val="24"/>
        </w:rPr>
        <w:t>Other Assignees: Dean HSHS</w:t>
      </w:r>
    </w:p>
    <w:p w:rsidR="00E322C4" w:rsidRDefault="00E322C4" w:rsidP="00E322C4">
      <w:pPr>
        <w:rPr>
          <w:sz w:val="24"/>
          <w:szCs w:val="24"/>
        </w:rPr>
      </w:pPr>
      <w:r>
        <w:rPr>
          <w:sz w:val="24"/>
          <w:szCs w:val="24"/>
        </w:rPr>
        <w:t>Summary:</w:t>
      </w:r>
      <w:r w:rsidR="0049764E">
        <w:rPr>
          <w:sz w:val="24"/>
          <w:szCs w:val="24"/>
        </w:rPr>
        <w:t xml:space="preserve"> </w:t>
      </w:r>
      <w:r w:rsidR="004D3CB3">
        <w:rPr>
          <w:sz w:val="24"/>
          <w:szCs w:val="24"/>
        </w:rPr>
        <w:t xml:space="preserve">There are two advisory boards one is for Health Science and Human Services that includes nursing, paramedic, EMT, and CNA programs and the other advisory board is specific to Radiology per there accreditation requirement. </w:t>
      </w:r>
    </w:p>
    <w:tbl>
      <w:tblPr>
        <w:tblStyle w:val="TableGrid"/>
        <w:tblpPr w:leftFromText="180" w:rightFromText="180" w:vertAnchor="text" w:horzAnchor="margin" w:tblpY="150"/>
        <w:tblW w:w="0" w:type="auto"/>
        <w:tblLook w:val="04A0" w:firstRow="1" w:lastRow="0" w:firstColumn="1" w:lastColumn="0" w:noHBand="0" w:noVBand="1"/>
      </w:tblPr>
      <w:tblGrid>
        <w:gridCol w:w="2155"/>
        <w:gridCol w:w="2250"/>
        <w:gridCol w:w="2340"/>
        <w:gridCol w:w="2605"/>
      </w:tblGrid>
      <w:tr w:rsidR="004D3CB3" w:rsidTr="00E806CF">
        <w:tc>
          <w:tcPr>
            <w:tcW w:w="2155" w:type="dxa"/>
          </w:tcPr>
          <w:p w:rsidR="004D3CB3" w:rsidRDefault="004D3CB3" w:rsidP="00E806CF">
            <w:pPr>
              <w:jc w:val="center"/>
              <w:rPr>
                <w:sz w:val="24"/>
                <w:szCs w:val="24"/>
              </w:rPr>
            </w:pPr>
            <w:r>
              <w:rPr>
                <w:sz w:val="24"/>
                <w:szCs w:val="24"/>
              </w:rPr>
              <w:t>Core Theme No.</w:t>
            </w:r>
          </w:p>
        </w:tc>
        <w:tc>
          <w:tcPr>
            <w:tcW w:w="2250" w:type="dxa"/>
          </w:tcPr>
          <w:p w:rsidR="004D3CB3" w:rsidRDefault="004D3CB3" w:rsidP="00E806CF">
            <w:pPr>
              <w:jc w:val="center"/>
              <w:rPr>
                <w:sz w:val="24"/>
                <w:szCs w:val="24"/>
              </w:rPr>
            </w:pPr>
            <w:r>
              <w:rPr>
                <w:sz w:val="24"/>
                <w:szCs w:val="24"/>
              </w:rPr>
              <w:t>Objective No.</w:t>
            </w:r>
          </w:p>
        </w:tc>
        <w:tc>
          <w:tcPr>
            <w:tcW w:w="2340" w:type="dxa"/>
          </w:tcPr>
          <w:p w:rsidR="004D3CB3" w:rsidRDefault="004D3CB3" w:rsidP="00E806CF">
            <w:pPr>
              <w:jc w:val="center"/>
              <w:rPr>
                <w:sz w:val="24"/>
                <w:szCs w:val="24"/>
              </w:rPr>
            </w:pPr>
            <w:r>
              <w:rPr>
                <w:sz w:val="24"/>
                <w:szCs w:val="24"/>
              </w:rPr>
              <w:t>Indicator No.</w:t>
            </w:r>
          </w:p>
        </w:tc>
        <w:tc>
          <w:tcPr>
            <w:tcW w:w="2605" w:type="dxa"/>
          </w:tcPr>
          <w:p w:rsidR="004D3CB3" w:rsidRDefault="004D3CB3" w:rsidP="00E806CF">
            <w:pPr>
              <w:jc w:val="center"/>
              <w:rPr>
                <w:sz w:val="24"/>
                <w:szCs w:val="24"/>
              </w:rPr>
            </w:pPr>
            <w:r>
              <w:rPr>
                <w:sz w:val="24"/>
                <w:szCs w:val="24"/>
              </w:rPr>
              <w:t>Supporting Activity No.</w:t>
            </w:r>
          </w:p>
        </w:tc>
      </w:tr>
      <w:tr w:rsidR="004D3CB3" w:rsidTr="00E806CF">
        <w:tc>
          <w:tcPr>
            <w:tcW w:w="2155" w:type="dxa"/>
          </w:tcPr>
          <w:p w:rsidR="004D3CB3" w:rsidRDefault="004D3CB3" w:rsidP="00E806CF">
            <w:pPr>
              <w:jc w:val="center"/>
              <w:rPr>
                <w:sz w:val="24"/>
                <w:szCs w:val="24"/>
              </w:rPr>
            </w:pPr>
            <w:r>
              <w:rPr>
                <w:sz w:val="24"/>
                <w:szCs w:val="24"/>
              </w:rPr>
              <w:t>2</w:t>
            </w:r>
          </w:p>
        </w:tc>
        <w:tc>
          <w:tcPr>
            <w:tcW w:w="2250" w:type="dxa"/>
          </w:tcPr>
          <w:p w:rsidR="004D3CB3" w:rsidRDefault="004D3CB3" w:rsidP="00E806CF">
            <w:pPr>
              <w:jc w:val="center"/>
              <w:rPr>
                <w:sz w:val="24"/>
                <w:szCs w:val="24"/>
              </w:rPr>
            </w:pPr>
            <w:r>
              <w:rPr>
                <w:sz w:val="24"/>
                <w:szCs w:val="24"/>
              </w:rPr>
              <w:t>2.2</w:t>
            </w:r>
          </w:p>
        </w:tc>
        <w:tc>
          <w:tcPr>
            <w:tcW w:w="2340" w:type="dxa"/>
          </w:tcPr>
          <w:p w:rsidR="004D3CB3" w:rsidRDefault="004D3CB3" w:rsidP="00E806CF">
            <w:pPr>
              <w:jc w:val="center"/>
              <w:rPr>
                <w:sz w:val="24"/>
                <w:szCs w:val="24"/>
              </w:rPr>
            </w:pPr>
            <w:r>
              <w:rPr>
                <w:sz w:val="24"/>
                <w:szCs w:val="24"/>
              </w:rPr>
              <w:t>d</w:t>
            </w:r>
          </w:p>
        </w:tc>
        <w:tc>
          <w:tcPr>
            <w:tcW w:w="2605" w:type="dxa"/>
          </w:tcPr>
          <w:p w:rsidR="004D3CB3" w:rsidRDefault="004D3CB3" w:rsidP="00E806CF">
            <w:pPr>
              <w:jc w:val="center"/>
              <w:rPr>
                <w:sz w:val="24"/>
                <w:szCs w:val="24"/>
              </w:rPr>
            </w:pPr>
            <w:r>
              <w:rPr>
                <w:sz w:val="24"/>
                <w:szCs w:val="24"/>
              </w:rPr>
              <w:t>1</w:t>
            </w:r>
          </w:p>
        </w:tc>
      </w:tr>
    </w:tbl>
    <w:p w:rsidR="004D3CB3" w:rsidRDefault="004D3CB3" w:rsidP="004D3CB3">
      <w:pPr>
        <w:rPr>
          <w:sz w:val="24"/>
          <w:szCs w:val="24"/>
        </w:rPr>
      </w:pPr>
    </w:p>
    <w:p w:rsidR="004D3CB3" w:rsidRDefault="004D3CB3" w:rsidP="004D3CB3">
      <w:pPr>
        <w:rPr>
          <w:sz w:val="24"/>
          <w:szCs w:val="24"/>
        </w:rPr>
      </w:pPr>
      <w:r>
        <w:rPr>
          <w:sz w:val="24"/>
          <w:szCs w:val="24"/>
        </w:rPr>
        <w:t>Primary Assignee: Foundation Director</w:t>
      </w:r>
    </w:p>
    <w:p w:rsidR="004D3CB3" w:rsidRDefault="004D3CB3" w:rsidP="004D3CB3">
      <w:pPr>
        <w:rPr>
          <w:sz w:val="24"/>
          <w:szCs w:val="24"/>
        </w:rPr>
      </w:pPr>
      <w:r>
        <w:rPr>
          <w:sz w:val="24"/>
          <w:szCs w:val="24"/>
        </w:rPr>
        <w:t>Other Assignees: VPAA, Deans</w:t>
      </w:r>
    </w:p>
    <w:p w:rsidR="004D3CB3" w:rsidRDefault="004D3CB3" w:rsidP="004D3CB3">
      <w:pPr>
        <w:rPr>
          <w:sz w:val="24"/>
          <w:szCs w:val="24"/>
        </w:rPr>
      </w:pPr>
      <w:r>
        <w:rPr>
          <w:sz w:val="24"/>
          <w:szCs w:val="24"/>
        </w:rPr>
        <w:t>Summary:</w:t>
      </w:r>
      <w:r w:rsidR="00661661">
        <w:rPr>
          <w:sz w:val="24"/>
          <w:szCs w:val="24"/>
        </w:rPr>
        <w:t xml:space="preserve"> Investment monies that have been provided to the HSHS department include; TAACCCT grant 2.2 million, Perkins Competitive </w:t>
      </w:r>
      <w:r w:rsidR="005C420F">
        <w:rPr>
          <w:sz w:val="24"/>
          <w:szCs w:val="24"/>
        </w:rPr>
        <w:t>$202,769, Pennington Foundation $180,000. The dean of HSHS, VP finance, and the grant director does oversight of this funding. Tracking of all supplies is done within the department as well as making sure that all equipment is marked with asset and sensitive equipment tags.</w:t>
      </w:r>
    </w:p>
    <w:tbl>
      <w:tblPr>
        <w:tblStyle w:val="TableGrid"/>
        <w:tblpPr w:leftFromText="180" w:rightFromText="180" w:vertAnchor="text" w:horzAnchor="margin" w:tblpY="150"/>
        <w:tblW w:w="0" w:type="auto"/>
        <w:tblLook w:val="04A0" w:firstRow="1" w:lastRow="0" w:firstColumn="1" w:lastColumn="0" w:noHBand="0" w:noVBand="1"/>
      </w:tblPr>
      <w:tblGrid>
        <w:gridCol w:w="2155"/>
        <w:gridCol w:w="2250"/>
        <w:gridCol w:w="2340"/>
        <w:gridCol w:w="2605"/>
      </w:tblGrid>
      <w:tr w:rsidR="00E0070F" w:rsidTr="00E806CF">
        <w:tc>
          <w:tcPr>
            <w:tcW w:w="2155" w:type="dxa"/>
          </w:tcPr>
          <w:p w:rsidR="00E0070F" w:rsidRDefault="00E0070F" w:rsidP="00E806CF">
            <w:pPr>
              <w:jc w:val="center"/>
              <w:rPr>
                <w:sz w:val="24"/>
                <w:szCs w:val="24"/>
              </w:rPr>
            </w:pPr>
            <w:r>
              <w:rPr>
                <w:sz w:val="24"/>
                <w:szCs w:val="24"/>
              </w:rPr>
              <w:t>Core Theme No.</w:t>
            </w:r>
          </w:p>
        </w:tc>
        <w:tc>
          <w:tcPr>
            <w:tcW w:w="2250" w:type="dxa"/>
          </w:tcPr>
          <w:p w:rsidR="00E0070F" w:rsidRDefault="00E0070F" w:rsidP="00E806CF">
            <w:pPr>
              <w:jc w:val="center"/>
              <w:rPr>
                <w:sz w:val="24"/>
                <w:szCs w:val="24"/>
              </w:rPr>
            </w:pPr>
            <w:r>
              <w:rPr>
                <w:sz w:val="24"/>
                <w:szCs w:val="24"/>
              </w:rPr>
              <w:t>Objective No.</w:t>
            </w:r>
          </w:p>
        </w:tc>
        <w:tc>
          <w:tcPr>
            <w:tcW w:w="2340" w:type="dxa"/>
          </w:tcPr>
          <w:p w:rsidR="00E0070F" w:rsidRDefault="00E0070F" w:rsidP="00E806CF">
            <w:pPr>
              <w:jc w:val="center"/>
              <w:rPr>
                <w:sz w:val="24"/>
                <w:szCs w:val="24"/>
              </w:rPr>
            </w:pPr>
            <w:r>
              <w:rPr>
                <w:sz w:val="24"/>
                <w:szCs w:val="24"/>
              </w:rPr>
              <w:t>Indicator No.</w:t>
            </w:r>
          </w:p>
        </w:tc>
        <w:tc>
          <w:tcPr>
            <w:tcW w:w="2605" w:type="dxa"/>
          </w:tcPr>
          <w:p w:rsidR="00E0070F" w:rsidRDefault="00E0070F" w:rsidP="00E806CF">
            <w:pPr>
              <w:jc w:val="center"/>
              <w:rPr>
                <w:sz w:val="24"/>
                <w:szCs w:val="24"/>
              </w:rPr>
            </w:pPr>
            <w:r>
              <w:rPr>
                <w:sz w:val="24"/>
                <w:szCs w:val="24"/>
              </w:rPr>
              <w:t>Supporting Activity No.</w:t>
            </w:r>
          </w:p>
        </w:tc>
      </w:tr>
      <w:tr w:rsidR="00E0070F" w:rsidTr="00E806CF">
        <w:tc>
          <w:tcPr>
            <w:tcW w:w="2155" w:type="dxa"/>
          </w:tcPr>
          <w:p w:rsidR="00E0070F" w:rsidRDefault="00E0070F" w:rsidP="00E806CF">
            <w:pPr>
              <w:jc w:val="center"/>
              <w:rPr>
                <w:sz w:val="24"/>
                <w:szCs w:val="24"/>
              </w:rPr>
            </w:pPr>
            <w:r>
              <w:rPr>
                <w:sz w:val="24"/>
                <w:szCs w:val="24"/>
              </w:rPr>
              <w:t>2</w:t>
            </w:r>
          </w:p>
        </w:tc>
        <w:tc>
          <w:tcPr>
            <w:tcW w:w="2250" w:type="dxa"/>
          </w:tcPr>
          <w:p w:rsidR="00E0070F" w:rsidRDefault="00E0070F" w:rsidP="00E806CF">
            <w:pPr>
              <w:jc w:val="center"/>
              <w:rPr>
                <w:sz w:val="24"/>
                <w:szCs w:val="24"/>
              </w:rPr>
            </w:pPr>
            <w:r>
              <w:rPr>
                <w:sz w:val="24"/>
                <w:szCs w:val="24"/>
              </w:rPr>
              <w:t>2.2</w:t>
            </w:r>
          </w:p>
        </w:tc>
        <w:tc>
          <w:tcPr>
            <w:tcW w:w="2340" w:type="dxa"/>
          </w:tcPr>
          <w:p w:rsidR="00E0070F" w:rsidRDefault="00E0070F" w:rsidP="00E806CF">
            <w:pPr>
              <w:jc w:val="center"/>
              <w:rPr>
                <w:sz w:val="24"/>
                <w:szCs w:val="24"/>
              </w:rPr>
            </w:pPr>
            <w:r>
              <w:rPr>
                <w:sz w:val="24"/>
                <w:szCs w:val="24"/>
              </w:rPr>
              <w:t>d</w:t>
            </w:r>
          </w:p>
        </w:tc>
        <w:tc>
          <w:tcPr>
            <w:tcW w:w="2605" w:type="dxa"/>
          </w:tcPr>
          <w:p w:rsidR="00E0070F" w:rsidRDefault="00E0070F" w:rsidP="00E806CF">
            <w:pPr>
              <w:jc w:val="center"/>
              <w:rPr>
                <w:sz w:val="24"/>
                <w:szCs w:val="24"/>
              </w:rPr>
            </w:pPr>
            <w:r>
              <w:rPr>
                <w:sz w:val="24"/>
                <w:szCs w:val="24"/>
              </w:rPr>
              <w:t>2,3</w:t>
            </w:r>
          </w:p>
        </w:tc>
      </w:tr>
    </w:tbl>
    <w:p w:rsidR="00E0070F" w:rsidRDefault="00E0070F" w:rsidP="00E0070F">
      <w:pPr>
        <w:rPr>
          <w:sz w:val="24"/>
          <w:szCs w:val="24"/>
        </w:rPr>
      </w:pPr>
    </w:p>
    <w:p w:rsidR="00E0070F" w:rsidRDefault="002B555D" w:rsidP="00E0070F">
      <w:pPr>
        <w:rPr>
          <w:sz w:val="24"/>
          <w:szCs w:val="24"/>
        </w:rPr>
      </w:pPr>
      <w:r>
        <w:rPr>
          <w:sz w:val="24"/>
          <w:szCs w:val="24"/>
        </w:rPr>
        <w:t>Primary Assignee: Dean HSHS</w:t>
      </w:r>
    </w:p>
    <w:p w:rsidR="00E0070F" w:rsidRDefault="00E0070F" w:rsidP="00E0070F">
      <w:pPr>
        <w:rPr>
          <w:sz w:val="24"/>
          <w:szCs w:val="24"/>
        </w:rPr>
      </w:pPr>
      <w:r>
        <w:rPr>
          <w:sz w:val="24"/>
          <w:szCs w:val="24"/>
        </w:rPr>
        <w:t>Other</w:t>
      </w:r>
      <w:r w:rsidR="002B555D">
        <w:rPr>
          <w:sz w:val="24"/>
          <w:szCs w:val="24"/>
        </w:rPr>
        <w:t xml:space="preserve"> Assignees: Department Chair, Program Supervisors in HSHS</w:t>
      </w:r>
    </w:p>
    <w:p w:rsidR="00E0070F" w:rsidRDefault="00E0070F" w:rsidP="00E0070F">
      <w:pPr>
        <w:rPr>
          <w:sz w:val="24"/>
          <w:szCs w:val="24"/>
        </w:rPr>
      </w:pPr>
      <w:r>
        <w:rPr>
          <w:sz w:val="24"/>
          <w:szCs w:val="24"/>
        </w:rPr>
        <w:t>Summ</w:t>
      </w:r>
      <w:r w:rsidR="00E03E7E">
        <w:rPr>
          <w:sz w:val="24"/>
          <w:szCs w:val="24"/>
        </w:rPr>
        <w:t xml:space="preserve">ary: To stay current with technology grants have been written and awarded to create two additional nursing labs, add high-fidelity maternal simulators, purchase paramedic equipment and supplies and most recently complete a new buildout and purchase new equipment for the latest technology practices in radiology. Technology is used in all of the programs in the HSHS department. </w:t>
      </w:r>
    </w:p>
    <w:p w:rsidR="00E03E7E" w:rsidRDefault="00E03E7E" w:rsidP="00E0070F">
      <w:pPr>
        <w:rPr>
          <w:sz w:val="24"/>
          <w:szCs w:val="24"/>
        </w:rPr>
      </w:pPr>
      <w:r>
        <w:rPr>
          <w:sz w:val="24"/>
          <w:szCs w:val="24"/>
        </w:rPr>
        <w:t xml:space="preserve">Professional development has been possible through the TAACCCT grand and the paramedic competitive grant award. All faculty will participate in faculty development and continuing education this year.  In addition to the in services, that faculty attend at the GBC campuses. </w:t>
      </w:r>
    </w:p>
    <w:tbl>
      <w:tblPr>
        <w:tblStyle w:val="TableGrid"/>
        <w:tblpPr w:leftFromText="180" w:rightFromText="180" w:vertAnchor="text" w:horzAnchor="margin" w:tblpY="150"/>
        <w:tblW w:w="0" w:type="auto"/>
        <w:tblLook w:val="04A0" w:firstRow="1" w:lastRow="0" w:firstColumn="1" w:lastColumn="0" w:noHBand="0" w:noVBand="1"/>
      </w:tblPr>
      <w:tblGrid>
        <w:gridCol w:w="2155"/>
        <w:gridCol w:w="2250"/>
        <w:gridCol w:w="2340"/>
        <w:gridCol w:w="2605"/>
      </w:tblGrid>
      <w:tr w:rsidR="00E03E7E" w:rsidTr="00E97ABE">
        <w:tc>
          <w:tcPr>
            <w:tcW w:w="2155" w:type="dxa"/>
          </w:tcPr>
          <w:p w:rsidR="00E03E7E" w:rsidRDefault="00E03E7E" w:rsidP="00E97ABE">
            <w:pPr>
              <w:jc w:val="center"/>
              <w:rPr>
                <w:sz w:val="24"/>
                <w:szCs w:val="24"/>
              </w:rPr>
            </w:pPr>
            <w:r>
              <w:rPr>
                <w:sz w:val="24"/>
                <w:szCs w:val="24"/>
              </w:rPr>
              <w:t>Core Theme No.</w:t>
            </w:r>
          </w:p>
        </w:tc>
        <w:tc>
          <w:tcPr>
            <w:tcW w:w="2250" w:type="dxa"/>
          </w:tcPr>
          <w:p w:rsidR="00E03E7E" w:rsidRDefault="00E03E7E" w:rsidP="00E97ABE">
            <w:pPr>
              <w:jc w:val="center"/>
              <w:rPr>
                <w:sz w:val="24"/>
                <w:szCs w:val="24"/>
              </w:rPr>
            </w:pPr>
            <w:r>
              <w:rPr>
                <w:sz w:val="24"/>
                <w:szCs w:val="24"/>
              </w:rPr>
              <w:t>Objective No.</w:t>
            </w:r>
          </w:p>
        </w:tc>
        <w:tc>
          <w:tcPr>
            <w:tcW w:w="2340" w:type="dxa"/>
          </w:tcPr>
          <w:p w:rsidR="00E03E7E" w:rsidRDefault="00E03E7E" w:rsidP="00E97ABE">
            <w:pPr>
              <w:jc w:val="center"/>
              <w:rPr>
                <w:sz w:val="24"/>
                <w:szCs w:val="24"/>
              </w:rPr>
            </w:pPr>
            <w:r>
              <w:rPr>
                <w:sz w:val="24"/>
                <w:szCs w:val="24"/>
              </w:rPr>
              <w:t>Indicator No.</w:t>
            </w:r>
          </w:p>
        </w:tc>
        <w:tc>
          <w:tcPr>
            <w:tcW w:w="2605" w:type="dxa"/>
          </w:tcPr>
          <w:p w:rsidR="00E03E7E" w:rsidRDefault="00E03E7E" w:rsidP="00E97ABE">
            <w:pPr>
              <w:jc w:val="center"/>
              <w:rPr>
                <w:sz w:val="24"/>
                <w:szCs w:val="24"/>
              </w:rPr>
            </w:pPr>
            <w:r>
              <w:rPr>
                <w:sz w:val="24"/>
                <w:szCs w:val="24"/>
              </w:rPr>
              <w:t>Supporting Activity No.</w:t>
            </w:r>
          </w:p>
        </w:tc>
      </w:tr>
      <w:tr w:rsidR="00E03E7E" w:rsidTr="00E97ABE">
        <w:tc>
          <w:tcPr>
            <w:tcW w:w="2155" w:type="dxa"/>
          </w:tcPr>
          <w:p w:rsidR="00E03E7E" w:rsidRDefault="00E03E7E" w:rsidP="00E97ABE">
            <w:pPr>
              <w:jc w:val="center"/>
              <w:rPr>
                <w:sz w:val="24"/>
                <w:szCs w:val="24"/>
              </w:rPr>
            </w:pPr>
            <w:r>
              <w:rPr>
                <w:sz w:val="24"/>
                <w:szCs w:val="24"/>
              </w:rPr>
              <w:t>2</w:t>
            </w:r>
          </w:p>
        </w:tc>
        <w:tc>
          <w:tcPr>
            <w:tcW w:w="2250" w:type="dxa"/>
          </w:tcPr>
          <w:p w:rsidR="00E03E7E" w:rsidRDefault="00E03E7E" w:rsidP="00E97ABE">
            <w:pPr>
              <w:jc w:val="center"/>
              <w:rPr>
                <w:sz w:val="24"/>
                <w:szCs w:val="24"/>
              </w:rPr>
            </w:pPr>
            <w:r>
              <w:rPr>
                <w:sz w:val="24"/>
                <w:szCs w:val="24"/>
              </w:rPr>
              <w:t>2.2</w:t>
            </w:r>
          </w:p>
        </w:tc>
        <w:tc>
          <w:tcPr>
            <w:tcW w:w="2340" w:type="dxa"/>
          </w:tcPr>
          <w:p w:rsidR="00E03E7E" w:rsidRDefault="00E03E7E" w:rsidP="00E97ABE">
            <w:pPr>
              <w:jc w:val="center"/>
              <w:rPr>
                <w:sz w:val="24"/>
                <w:szCs w:val="24"/>
              </w:rPr>
            </w:pPr>
            <w:r>
              <w:rPr>
                <w:sz w:val="24"/>
                <w:szCs w:val="24"/>
              </w:rPr>
              <w:t>e</w:t>
            </w:r>
          </w:p>
        </w:tc>
        <w:tc>
          <w:tcPr>
            <w:tcW w:w="2605" w:type="dxa"/>
          </w:tcPr>
          <w:p w:rsidR="00E03E7E" w:rsidRDefault="00E03E7E" w:rsidP="00E97ABE">
            <w:pPr>
              <w:jc w:val="center"/>
              <w:rPr>
                <w:sz w:val="24"/>
                <w:szCs w:val="24"/>
              </w:rPr>
            </w:pPr>
            <w:r>
              <w:rPr>
                <w:sz w:val="24"/>
                <w:szCs w:val="24"/>
              </w:rPr>
              <w:t>6</w:t>
            </w:r>
          </w:p>
        </w:tc>
      </w:tr>
    </w:tbl>
    <w:p w:rsidR="00E03E7E" w:rsidRDefault="00E03E7E" w:rsidP="00E03E7E">
      <w:pPr>
        <w:rPr>
          <w:sz w:val="24"/>
          <w:szCs w:val="24"/>
        </w:rPr>
      </w:pPr>
    </w:p>
    <w:p w:rsidR="00E03E7E" w:rsidRDefault="00E03E7E" w:rsidP="00E03E7E">
      <w:pPr>
        <w:rPr>
          <w:sz w:val="24"/>
          <w:szCs w:val="24"/>
        </w:rPr>
      </w:pPr>
      <w:r>
        <w:rPr>
          <w:sz w:val="24"/>
          <w:szCs w:val="24"/>
        </w:rPr>
        <w:t>Primary Assignee: Deans</w:t>
      </w:r>
    </w:p>
    <w:p w:rsidR="00E03E7E" w:rsidRDefault="00E03E7E" w:rsidP="00E03E7E">
      <w:pPr>
        <w:rPr>
          <w:sz w:val="24"/>
          <w:szCs w:val="24"/>
        </w:rPr>
      </w:pPr>
      <w:r>
        <w:rPr>
          <w:sz w:val="24"/>
          <w:szCs w:val="24"/>
        </w:rPr>
        <w:t>Other Assignees: Program Supervisor</w:t>
      </w:r>
    </w:p>
    <w:p w:rsidR="00E03E7E" w:rsidRDefault="00E03E7E" w:rsidP="00E03E7E">
      <w:pPr>
        <w:rPr>
          <w:sz w:val="24"/>
          <w:szCs w:val="24"/>
        </w:rPr>
      </w:pPr>
      <w:r>
        <w:rPr>
          <w:sz w:val="24"/>
          <w:szCs w:val="24"/>
        </w:rPr>
        <w:t xml:space="preserve">Summary: At this </w:t>
      </w:r>
      <w:r w:rsidR="00EF23B8">
        <w:rPr>
          <w:sz w:val="24"/>
          <w:szCs w:val="24"/>
        </w:rPr>
        <w:t>point,</w:t>
      </w:r>
      <w:r>
        <w:rPr>
          <w:sz w:val="24"/>
          <w:szCs w:val="24"/>
        </w:rPr>
        <w:t xml:space="preserve"> the nursing program does not have a specific paid internship but students after completing </w:t>
      </w:r>
      <w:proofErr w:type="spellStart"/>
      <w:r>
        <w:rPr>
          <w:sz w:val="24"/>
          <w:szCs w:val="24"/>
        </w:rPr>
        <w:t>on</w:t>
      </w:r>
      <w:r w:rsidR="00DE063D">
        <w:rPr>
          <w:sz w:val="24"/>
          <w:szCs w:val="24"/>
        </w:rPr>
        <w:t xml:space="preserve"> </w:t>
      </w:r>
      <w:r>
        <w:rPr>
          <w:sz w:val="24"/>
          <w:szCs w:val="24"/>
        </w:rPr>
        <w:t>e</w:t>
      </w:r>
      <w:proofErr w:type="spellEnd"/>
      <w:r>
        <w:rPr>
          <w:sz w:val="24"/>
          <w:szCs w:val="24"/>
        </w:rPr>
        <w:t xml:space="preserve"> year of the nursing program can work as an apprentice nurse and be paid for the work completed. Northeastern Nevada Regional Hospital, Humboldt General Hospital, and Highland Manor participate in hiring apprentice nurses.</w:t>
      </w:r>
    </w:p>
    <w:tbl>
      <w:tblPr>
        <w:tblStyle w:val="TableGrid"/>
        <w:tblpPr w:leftFromText="180" w:rightFromText="180" w:vertAnchor="text" w:horzAnchor="margin" w:tblpY="150"/>
        <w:tblW w:w="0" w:type="auto"/>
        <w:tblLook w:val="04A0" w:firstRow="1" w:lastRow="0" w:firstColumn="1" w:lastColumn="0" w:noHBand="0" w:noVBand="1"/>
      </w:tblPr>
      <w:tblGrid>
        <w:gridCol w:w="2155"/>
        <w:gridCol w:w="2250"/>
        <w:gridCol w:w="2340"/>
        <w:gridCol w:w="2605"/>
      </w:tblGrid>
      <w:tr w:rsidR="00EF23B8" w:rsidTr="00E97ABE">
        <w:tc>
          <w:tcPr>
            <w:tcW w:w="2155" w:type="dxa"/>
          </w:tcPr>
          <w:p w:rsidR="00EF23B8" w:rsidRDefault="00EF23B8" w:rsidP="00E97ABE">
            <w:pPr>
              <w:jc w:val="center"/>
              <w:rPr>
                <w:sz w:val="24"/>
                <w:szCs w:val="24"/>
              </w:rPr>
            </w:pPr>
            <w:r>
              <w:rPr>
                <w:sz w:val="24"/>
                <w:szCs w:val="24"/>
              </w:rPr>
              <w:t>Core Theme No.</w:t>
            </w:r>
          </w:p>
        </w:tc>
        <w:tc>
          <w:tcPr>
            <w:tcW w:w="2250" w:type="dxa"/>
          </w:tcPr>
          <w:p w:rsidR="00EF23B8" w:rsidRDefault="00EF23B8" w:rsidP="00E97ABE">
            <w:pPr>
              <w:jc w:val="center"/>
              <w:rPr>
                <w:sz w:val="24"/>
                <w:szCs w:val="24"/>
              </w:rPr>
            </w:pPr>
            <w:r>
              <w:rPr>
                <w:sz w:val="24"/>
                <w:szCs w:val="24"/>
              </w:rPr>
              <w:t>Objective No.</w:t>
            </w:r>
          </w:p>
        </w:tc>
        <w:tc>
          <w:tcPr>
            <w:tcW w:w="2340" w:type="dxa"/>
          </w:tcPr>
          <w:p w:rsidR="00EF23B8" w:rsidRDefault="00EF23B8" w:rsidP="00E97ABE">
            <w:pPr>
              <w:jc w:val="center"/>
              <w:rPr>
                <w:sz w:val="24"/>
                <w:szCs w:val="24"/>
              </w:rPr>
            </w:pPr>
            <w:r>
              <w:rPr>
                <w:sz w:val="24"/>
                <w:szCs w:val="24"/>
              </w:rPr>
              <w:t>Indicator No.</w:t>
            </w:r>
          </w:p>
        </w:tc>
        <w:tc>
          <w:tcPr>
            <w:tcW w:w="2605" w:type="dxa"/>
          </w:tcPr>
          <w:p w:rsidR="00EF23B8" w:rsidRDefault="00EF23B8" w:rsidP="00E97ABE">
            <w:pPr>
              <w:jc w:val="center"/>
              <w:rPr>
                <w:sz w:val="24"/>
                <w:szCs w:val="24"/>
              </w:rPr>
            </w:pPr>
            <w:r>
              <w:rPr>
                <w:sz w:val="24"/>
                <w:szCs w:val="24"/>
              </w:rPr>
              <w:t>Supporting Activity No.</w:t>
            </w:r>
          </w:p>
        </w:tc>
      </w:tr>
      <w:tr w:rsidR="00EF23B8" w:rsidTr="00E97ABE">
        <w:tc>
          <w:tcPr>
            <w:tcW w:w="2155" w:type="dxa"/>
          </w:tcPr>
          <w:p w:rsidR="00EF23B8" w:rsidRDefault="00EF23B8" w:rsidP="00E97ABE">
            <w:pPr>
              <w:jc w:val="center"/>
              <w:rPr>
                <w:sz w:val="24"/>
                <w:szCs w:val="24"/>
              </w:rPr>
            </w:pPr>
            <w:r>
              <w:rPr>
                <w:sz w:val="24"/>
                <w:szCs w:val="24"/>
              </w:rPr>
              <w:t>3</w:t>
            </w:r>
          </w:p>
        </w:tc>
        <w:tc>
          <w:tcPr>
            <w:tcW w:w="2250" w:type="dxa"/>
          </w:tcPr>
          <w:p w:rsidR="00EF23B8" w:rsidRDefault="00EF23B8" w:rsidP="00E97ABE">
            <w:pPr>
              <w:jc w:val="center"/>
              <w:rPr>
                <w:sz w:val="24"/>
                <w:szCs w:val="24"/>
              </w:rPr>
            </w:pPr>
            <w:r>
              <w:rPr>
                <w:sz w:val="24"/>
                <w:szCs w:val="24"/>
              </w:rPr>
              <w:t>3.1</w:t>
            </w:r>
          </w:p>
        </w:tc>
        <w:tc>
          <w:tcPr>
            <w:tcW w:w="2340" w:type="dxa"/>
          </w:tcPr>
          <w:p w:rsidR="00EF23B8" w:rsidRDefault="00EF23B8" w:rsidP="00E97ABE">
            <w:pPr>
              <w:jc w:val="center"/>
              <w:rPr>
                <w:sz w:val="24"/>
                <w:szCs w:val="24"/>
              </w:rPr>
            </w:pPr>
            <w:r>
              <w:rPr>
                <w:sz w:val="24"/>
                <w:szCs w:val="24"/>
              </w:rPr>
              <w:t>a</w:t>
            </w:r>
          </w:p>
        </w:tc>
        <w:tc>
          <w:tcPr>
            <w:tcW w:w="2605" w:type="dxa"/>
          </w:tcPr>
          <w:p w:rsidR="00EF23B8" w:rsidRDefault="00EF23B8" w:rsidP="00E97ABE">
            <w:pPr>
              <w:jc w:val="center"/>
              <w:rPr>
                <w:sz w:val="24"/>
                <w:szCs w:val="24"/>
              </w:rPr>
            </w:pPr>
            <w:r>
              <w:rPr>
                <w:sz w:val="24"/>
                <w:szCs w:val="24"/>
              </w:rPr>
              <w:t>2</w:t>
            </w:r>
          </w:p>
        </w:tc>
      </w:tr>
    </w:tbl>
    <w:p w:rsidR="00EF23B8" w:rsidRDefault="00EF23B8" w:rsidP="00EF23B8">
      <w:pPr>
        <w:rPr>
          <w:sz w:val="24"/>
          <w:szCs w:val="24"/>
        </w:rPr>
      </w:pPr>
    </w:p>
    <w:p w:rsidR="00EF23B8" w:rsidRDefault="00DE063D" w:rsidP="00EF23B8">
      <w:pPr>
        <w:rPr>
          <w:sz w:val="24"/>
          <w:szCs w:val="24"/>
        </w:rPr>
      </w:pPr>
      <w:r>
        <w:rPr>
          <w:sz w:val="24"/>
          <w:szCs w:val="24"/>
        </w:rPr>
        <w:t>Primary Assignee: Dean HSHS</w:t>
      </w:r>
    </w:p>
    <w:p w:rsidR="00EF23B8" w:rsidRDefault="00EF23B8" w:rsidP="00EF23B8">
      <w:pPr>
        <w:rPr>
          <w:sz w:val="24"/>
          <w:szCs w:val="24"/>
        </w:rPr>
      </w:pPr>
      <w:r>
        <w:rPr>
          <w:sz w:val="24"/>
          <w:szCs w:val="24"/>
        </w:rPr>
        <w:t>Other</w:t>
      </w:r>
      <w:r w:rsidR="00DE063D">
        <w:rPr>
          <w:sz w:val="24"/>
          <w:szCs w:val="24"/>
        </w:rPr>
        <w:t xml:space="preserve"> Assignees: Department Chair HSHS</w:t>
      </w:r>
    </w:p>
    <w:p w:rsidR="00EF23B8" w:rsidRDefault="00EF23B8" w:rsidP="00EF23B8">
      <w:pPr>
        <w:rPr>
          <w:sz w:val="24"/>
          <w:szCs w:val="24"/>
        </w:rPr>
      </w:pPr>
      <w:r>
        <w:rPr>
          <w:sz w:val="24"/>
          <w:szCs w:val="24"/>
        </w:rPr>
        <w:t xml:space="preserve">Summary: The BSN degree and AAS-Human Services degrees are fully online and are marketed through-out our service area. Working in partnership with CSN and TMCC to recruit students out of their ADN program into the online BSN. </w:t>
      </w:r>
    </w:p>
    <w:tbl>
      <w:tblPr>
        <w:tblStyle w:val="TableGrid"/>
        <w:tblpPr w:leftFromText="180" w:rightFromText="180" w:vertAnchor="text" w:horzAnchor="margin" w:tblpY="150"/>
        <w:tblW w:w="0" w:type="auto"/>
        <w:tblLook w:val="04A0" w:firstRow="1" w:lastRow="0" w:firstColumn="1" w:lastColumn="0" w:noHBand="0" w:noVBand="1"/>
      </w:tblPr>
      <w:tblGrid>
        <w:gridCol w:w="2155"/>
        <w:gridCol w:w="2250"/>
        <w:gridCol w:w="2340"/>
        <w:gridCol w:w="2605"/>
      </w:tblGrid>
      <w:tr w:rsidR="00EF23B8" w:rsidTr="00E97ABE">
        <w:tc>
          <w:tcPr>
            <w:tcW w:w="2155" w:type="dxa"/>
          </w:tcPr>
          <w:p w:rsidR="00EF23B8" w:rsidRDefault="00EF23B8" w:rsidP="00E97ABE">
            <w:pPr>
              <w:jc w:val="center"/>
              <w:rPr>
                <w:sz w:val="24"/>
                <w:szCs w:val="24"/>
              </w:rPr>
            </w:pPr>
            <w:r>
              <w:rPr>
                <w:sz w:val="24"/>
                <w:szCs w:val="24"/>
              </w:rPr>
              <w:t>Core Theme No.</w:t>
            </w:r>
          </w:p>
        </w:tc>
        <w:tc>
          <w:tcPr>
            <w:tcW w:w="2250" w:type="dxa"/>
          </w:tcPr>
          <w:p w:rsidR="00EF23B8" w:rsidRDefault="00EF23B8" w:rsidP="00E97ABE">
            <w:pPr>
              <w:jc w:val="center"/>
              <w:rPr>
                <w:sz w:val="24"/>
                <w:szCs w:val="24"/>
              </w:rPr>
            </w:pPr>
            <w:r>
              <w:rPr>
                <w:sz w:val="24"/>
                <w:szCs w:val="24"/>
              </w:rPr>
              <w:t>Objective No.</w:t>
            </w:r>
          </w:p>
        </w:tc>
        <w:tc>
          <w:tcPr>
            <w:tcW w:w="2340" w:type="dxa"/>
          </w:tcPr>
          <w:p w:rsidR="00EF23B8" w:rsidRDefault="00EF23B8" w:rsidP="00E97ABE">
            <w:pPr>
              <w:jc w:val="center"/>
              <w:rPr>
                <w:sz w:val="24"/>
                <w:szCs w:val="24"/>
              </w:rPr>
            </w:pPr>
            <w:r>
              <w:rPr>
                <w:sz w:val="24"/>
                <w:szCs w:val="24"/>
              </w:rPr>
              <w:t>Indicator No.</w:t>
            </w:r>
          </w:p>
        </w:tc>
        <w:tc>
          <w:tcPr>
            <w:tcW w:w="2605" w:type="dxa"/>
          </w:tcPr>
          <w:p w:rsidR="00EF23B8" w:rsidRDefault="00EF23B8" w:rsidP="00E97ABE">
            <w:pPr>
              <w:jc w:val="center"/>
              <w:rPr>
                <w:sz w:val="24"/>
                <w:szCs w:val="24"/>
              </w:rPr>
            </w:pPr>
            <w:r>
              <w:rPr>
                <w:sz w:val="24"/>
                <w:szCs w:val="24"/>
              </w:rPr>
              <w:t>Supporting Activity No.</w:t>
            </w:r>
          </w:p>
        </w:tc>
      </w:tr>
      <w:tr w:rsidR="00EF23B8" w:rsidTr="00E97ABE">
        <w:tc>
          <w:tcPr>
            <w:tcW w:w="2155" w:type="dxa"/>
          </w:tcPr>
          <w:p w:rsidR="00EF23B8" w:rsidRDefault="00EF23B8" w:rsidP="00E97ABE">
            <w:pPr>
              <w:jc w:val="center"/>
              <w:rPr>
                <w:sz w:val="24"/>
                <w:szCs w:val="24"/>
              </w:rPr>
            </w:pPr>
            <w:r>
              <w:rPr>
                <w:sz w:val="24"/>
                <w:szCs w:val="24"/>
              </w:rPr>
              <w:t>3</w:t>
            </w:r>
          </w:p>
        </w:tc>
        <w:tc>
          <w:tcPr>
            <w:tcW w:w="2250" w:type="dxa"/>
          </w:tcPr>
          <w:p w:rsidR="00EF23B8" w:rsidRDefault="00EF23B8" w:rsidP="00E97ABE">
            <w:pPr>
              <w:jc w:val="center"/>
              <w:rPr>
                <w:sz w:val="24"/>
                <w:szCs w:val="24"/>
              </w:rPr>
            </w:pPr>
            <w:r>
              <w:rPr>
                <w:sz w:val="24"/>
                <w:szCs w:val="24"/>
              </w:rPr>
              <w:t>3.1</w:t>
            </w:r>
          </w:p>
        </w:tc>
        <w:tc>
          <w:tcPr>
            <w:tcW w:w="2340" w:type="dxa"/>
          </w:tcPr>
          <w:p w:rsidR="00EF23B8" w:rsidRDefault="00EF23B8" w:rsidP="00E97ABE">
            <w:pPr>
              <w:jc w:val="center"/>
              <w:rPr>
                <w:sz w:val="24"/>
                <w:szCs w:val="24"/>
              </w:rPr>
            </w:pPr>
            <w:r>
              <w:rPr>
                <w:sz w:val="24"/>
                <w:szCs w:val="24"/>
              </w:rPr>
              <w:t>c</w:t>
            </w:r>
          </w:p>
        </w:tc>
        <w:tc>
          <w:tcPr>
            <w:tcW w:w="2605" w:type="dxa"/>
          </w:tcPr>
          <w:p w:rsidR="00EF23B8" w:rsidRDefault="00EF23B8" w:rsidP="00E97ABE">
            <w:pPr>
              <w:jc w:val="center"/>
              <w:rPr>
                <w:sz w:val="24"/>
                <w:szCs w:val="24"/>
              </w:rPr>
            </w:pPr>
            <w:r>
              <w:rPr>
                <w:sz w:val="24"/>
                <w:szCs w:val="24"/>
              </w:rPr>
              <w:t>1,2</w:t>
            </w:r>
          </w:p>
        </w:tc>
      </w:tr>
    </w:tbl>
    <w:p w:rsidR="00EF23B8" w:rsidRDefault="00EF23B8" w:rsidP="00EF23B8">
      <w:pPr>
        <w:rPr>
          <w:sz w:val="24"/>
          <w:szCs w:val="24"/>
        </w:rPr>
      </w:pPr>
    </w:p>
    <w:p w:rsidR="00EF23B8" w:rsidRDefault="00EF23B8" w:rsidP="00EF23B8">
      <w:pPr>
        <w:rPr>
          <w:sz w:val="24"/>
          <w:szCs w:val="24"/>
        </w:rPr>
      </w:pPr>
      <w:r>
        <w:rPr>
          <w:sz w:val="24"/>
          <w:szCs w:val="24"/>
        </w:rPr>
        <w:t>Primary Assignee: President</w:t>
      </w:r>
    </w:p>
    <w:p w:rsidR="00EF23B8" w:rsidRDefault="00EF23B8" w:rsidP="00EF23B8">
      <w:pPr>
        <w:rPr>
          <w:sz w:val="24"/>
          <w:szCs w:val="24"/>
        </w:rPr>
      </w:pPr>
      <w:r>
        <w:rPr>
          <w:sz w:val="24"/>
          <w:szCs w:val="24"/>
        </w:rPr>
        <w:t>Other Assignees: VPAA, Deans</w:t>
      </w:r>
    </w:p>
    <w:p w:rsidR="00EF23B8" w:rsidRDefault="00EF23B8" w:rsidP="00EF23B8">
      <w:pPr>
        <w:rPr>
          <w:sz w:val="24"/>
          <w:szCs w:val="24"/>
        </w:rPr>
      </w:pPr>
      <w:r>
        <w:rPr>
          <w:sz w:val="24"/>
          <w:szCs w:val="24"/>
        </w:rPr>
        <w:t>Summary:</w:t>
      </w:r>
      <w:r w:rsidR="00DE063D">
        <w:rPr>
          <w:sz w:val="24"/>
          <w:szCs w:val="24"/>
        </w:rPr>
        <w:t xml:space="preserve"> Data collection on certificates and degrees are tracked per semester and annually. A review is completed each year of the data and surveys address adequate resources for each program. For the TAACCCT grant we are tracking data specifically to Pahrump and Winnemucca for CNA and AAS nursing.</w:t>
      </w:r>
    </w:p>
    <w:tbl>
      <w:tblPr>
        <w:tblStyle w:val="TableGrid"/>
        <w:tblpPr w:leftFromText="180" w:rightFromText="180" w:vertAnchor="text" w:horzAnchor="margin" w:tblpY="150"/>
        <w:tblW w:w="0" w:type="auto"/>
        <w:tblLook w:val="04A0" w:firstRow="1" w:lastRow="0" w:firstColumn="1" w:lastColumn="0" w:noHBand="0" w:noVBand="1"/>
      </w:tblPr>
      <w:tblGrid>
        <w:gridCol w:w="2155"/>
        <w:gridCol w:w="2250"/>
        <w:gridCol w:w="2340"/>
        <w:gridCol w:w="2605"/>
      </w:tblGrid>
      <w:tr w:rsidR="00DE063D" w:rsidTr="00461810">
        <w:tc>
          <w:tcPr>
            <w:tcW w:w="2155" w:type="dxa"/>
          </w:tcPr>
          <w:p w:rsidR="00DE063D" w:rsidRDefault="00DE063D" w:rsidP="00461810">
            <w:pPr>
              <w:jc w:val="center"/>
              <w:rPr>
                <w:sz w:val="24"/>
                <w:szCs w:val="24"/>
              </w:rPr>
            </w:pPr>
            <w:r>
              <w:rPr>
                <w:sz w:val="24"/>
                <w:szCs w:val="24"/>
              </w:rPr>
              <w:t>Core Theme No.</w:t>
            </w:r>
          </w:p>
        </w:tc>
        <w:tc>
          <w:tcPr>
            <w:tcW w:w="2250" w:type="dxa"/>
          </w:tcPr>
          <w:p w:rsidR="00DE063D" w:rsidRDefault="00DE063D" w:rsidP="00461810">
            <w:pPr>
              <w:jc w:val="center"/>
              <w:rPr>
                <w:sz w:val="24"/>
                <w:szCs w:val="24"/>
              </w:rPr>
            </w:pPr>
            <w:r>
              <w:rPr>
                <w:sz w:val="24"/>
                <w:szCs w:val="24"/>
              </w:rPr>
              <w:t>Objective No.</w:t>
            </w:r>
          </w:p>
        </w:tc>
        <w:tc>
          <w:tcPr>
            <w:tcW w:w="2340" w:type="dxa"/>
          </w:tcPr>
          <w:p w:rsidR="00DE063D" w:rsidRDefault="00DE063D" w:rsidP="00461810">
            <w:pPr>
              <w:jc w:val="center"/>
              <w:rPr>
                <w:sz w:val="24"/>
                <w:szCs w:val="24"/>
              </w:rPr>
            </w:pPr>
            <w:r>
              <w:rPr>
                <w:sz w:val="24"/>
                <w:szCs w:val="24"/>
              </w:rPr>
              <w:t>Indicator No.</w:t>
            </w:r>
          </w:p>
        </w:tc>
        <w:tc>
          <w:tcPr>
            <w:tcW w:w="2605" w:type="dxa"/>
          </w:tcPr>
          <w:p w:rsidR="00DE063D" w:rsidRDefault="00DE063D" w:rsidP="00461810">
            <w:pPr>
              <w:jc w:val="center"/>
              <w:rPr>
                <w:sz w:val="24"/>
                <w:szCs w:val="24"/>
              </w:rPr>
            </w:pPr>
            <w:r>
              <w:rPr>
                <w:sz w:val="24"/>
                <w:szCs w:val="24"/>
              </w:rPr>
              <w:t>Supporting Activity No.</w:t>
            </w:r>
          </w:p>
        </w:tc>
      </w:tr>
      <w:tr w:rsidR="00DE063D" w:rsidTr="00461810">
        <w:tc>
          <w:tcPr>
            <w:tcW w:w="2155" w:type="dxa"/>
          </w:tcPr>
          <w:p w:rsidR="00DE063D" w:rsidRDefault="00DE063D" w:rsidP="00461810">
            <w:pPr>
              <w:jc w:val="center"/>
              <w:rPr>
                <w:sz w:val="24"/>
                <w:szCs w:val="24"/>
              </w:rPr>
            </w:pPr>
            <w:r>
              <w:rPr>
                <w:sz w:val="24"/>
                <w:szCs w:val="24"/>
              </w:rPr>
              <w:t>3</w:t>
            </w:r>
          </w:p>
        </w:tc>
        <w:tc>
          <w:tcPr>
            <w:tcW w:w="2250" w:type="dxa"/>
          </w:tcPr>
          <w:p w:rsidR="00DE063D" w:rsidRDefault="00DE063D" w:rsidP="00461810">
            <w:pPr>
              <w:jc w:val="center"/>
              <w:rPr>
                <w:sz w:val="24"/>
                <w:szCs w:val="24"/>
              </w:rPr>
            </w:pPr>
            <w:r>
              <w:rPr>
                <w:sz w:val="24"/>
                <w:szCs w:val="24"/>
              </w:rPr>
              <w:t>3.1</w:t>
            </w:r>
          </w:p>
        </w:tc>
        <w:tc>
          <w:tcPr>
            <w:tcW w:w="2340" w:type="dxa"/>
          </w:tcPr>
          <w:p w:rsidR="00DE063D" w:rsidRDefault="00DE063D" w:rsidP="00461810">
            <w:pPr>
              <w:jc w:val="center"/>
              <w:rPr>
                <w:sz w:val="24"/>
                <w:szCs w:val="24"/>
              </w:rPr>
            </w:pPr>
            <w:r>
              <w:rPr>
                <w:sz w:val="24"/>
                <w:szCs w:val="24"/>
              </w:rPr>
              <w:t>e</w:t>
            </w:r>
          </w:p>
        </w:tc>
        <w:tc>
          <w:tcPr>
            <w:tcW w:w="2605" w:type="dxa"/>
          </w:tcPr>
          <w:p w:rsidR="00DE063D" w:rsidRDefault="00DE063D" w:rsidP="00461810">
            <w:pPr>
              <w:jc w:val="center"/>
              <w:rPr>
                <w:sz w:val="24"/>
                <w:szCs w:val="24"/>
              </w:rPr>
            </w:pPr>
            <w:r>
              <w:rPr>
                <w:sz w:val="24"/>
                <w:szCs w:val="24"/>
              </w:rPr>
              <w:t>1,2</w:t>
            </w:r>
          </w:p>
        </w:tc>
      </w:tr>
    </w:tbl>
    <w:p w:rsidR="00DE063D" w:rsidRDefault="00DE063D" w:rsidP="00DE063D">
      <w:pPr>
        <w:rPr>
          <w:sz w:val="24"/>
          <w:szCs w:val="24"/>
        </w:rPr>
      </w:pPr>
    </w:p>
    <w:p w:rsidR="00DE063D" w:rsidRDefault="00DE063D" w:rsidP="00DE063D">
      <w:pPr>
        <w:rPr>
          <w:sz w:val="24"/>
          <w:szCs w:val="24"/>
        </w:rPr>
      </w:pPr>
      <w:r>
        <w:rPr>
          <w:sz w:val="24"/>
          <w:szCs w:val="24"/>
        </w:rPr>
        <w:t>Primary Assignee: Dean HSHS</w:t>
      </w:r>
    </w:p>
    <w:p w:rsidR="00DE063D" w:rsidRDefault="00DE063D" w:rsidP="00DE063D">
      <w:pPr>
        <w:rPr>
          <w:sz w:val="24"/>
          <w:szCs w:val="24"/>
        </w:rPr>
      </w:pPr>
      <w:r>
        <w:rPr>
          <w:sz w:val="24"/>
          <w:szCs w:val="24"/>
        </w:rPr>
        <w:t xml:space="preserve">Other Assignees: Department Chair, Program Supervisors of HSHS </w:t>
      </w:r>
    </w:p>
    <w:p w:rsidR="00DE063D" w:rsidRDefault="00DE063D" w:rsidP="00DE063D">
      <w:pPr>
        <w:rPr>
          <w:sz w:val="24"/>
          <w:szCs w:val="24"/>
        </w:rPr>
      </w:pPr>
      <w:r>
        <w:rPr>
          <w:sz w:val="24"/>
          <w:szCs w:val="24"/>
        </w:rPr>
        <w:t xml:space="preserve">Summary: All courses in the nursing program and paramedic program are delivered by synchronized courses. Some of the EMT courses are delivered through synchronized </w:t>
      </w:r>
      <w:proofErr w:type="spellStart"/>
      <w:r>
        <w:rPr>
          <w:sz w:val="24"/>
          <w:szCs w:val="24"/>
        </w:rPr>
        <w:t>lAV.</w:t>
      </w:r>
      <w:proofErr w:type="spellEnd"/>
      <w:r>
        <w:rPr>
          <w:sz w:val="24"/>
          <w:szCs w:val="24"/>
        </w:rPr>
        <w:t xml:space="preserve"> </w:t>
      </w:r>
    </w:p>
    <w:tbl>
      <w:tblPr>
        <w:tblStyle w:val="TableGrid"/>
        <w:tblpPr w:leftFromText="180" w:rightFromText="180" w:vertAnchor="text" w:horzAnchor="margin" w:tblpY="150"/>
        <w:tblW w:w="0" w:type="auto"/>
        <w:tblLook w:val="04A0" w:firstRow="1" w:lastRow="0" w:firstColumn="1" w:lastColumn="0" w:noHBand="0" w:noVBand="1"/>
      </w:tblPr>
      <w:tblGrid>
        <w:gridCol w:w="2155"/>
        <w:gridCol w:w="2250"/>
        <w:gridCol w:w="2340"/>
        <w:gridCol w:w="2605"/>
      </w:tblGrid>
      <w:tr w:rsidR="008B6168" w:rsidTr="00461810">
        <w:tc>
          <w:tcPr>
            <w:tcW w:w="2155" w:type="dxa"/>
          </w:tcPr>
          <w:p w:rsidR="008B6168" w:rsidRDefault="008B6168" w:rsidP="00461810">
            <w:pPr>
              <w:jc w:val="center"/>
              <w:rPr>
                <w:sz w:val="24"/>
                <w:szCs w:val="24"/>
              </w:rPr>
            </w:pPr>
            <w:r>
              <w:rPr>
                <w:sz w:val="24"/>
                <w:szCs w:val="24"/>
              </w:rPr>
              <w:t>Core Theme No.</w:t>
            </w:r>
          </w:p>
        </w:tc>
        <w:tc>
          <w:tcPr>
            <w:tcW w:w="2250" w:type="dxa"/>
          </w:tcPr>
          <w:p w:rsidR="008B6168" w:rsidRDefault="008B6168" w:rsidP="00461810">
            <w:pPr>
              <w:jc w:val="center"/>
              <w:rPr>
                <w:sz w:val="24"/>
                <w:szCs w:val="24"/>
              </w:rPr>
            </w:pPr>
            <w:r>
              <w:rPr>
                <w:sz w:val="24"/>
                <w:szCs w:val="24"/>
              </w:rPr>
              <w:t>Objective No.</w:t>
            </w:r>
          </w:p>
        </w:tc>
        <w:tc>
          <w:tcPr>
            <w:tcW w:w="2340" w:type="dxa"/>
          </w:tcPr>
          <w:p w:rsidR="008B6168" w:rsidRDefault="008B6168" w:rsidP="00461810">
            <w:pPr>
              <w:jc w:val="center"/>
              <w:rPr>
                <w:sz w:val="24"/>
                <w:szCs w:val="24"/>
              </w:rPr>
            </w:pPr>
            <w:r>
              <w:rPr>
                <w:sz w:val="24"/>
                <w:szCs w:val="24"/>
              </w:rPr>
              <w:t>Indicator No.</w:t>
            </w:r>
          </w:p>
        </w:tc>
        <w:tc>
          <w:tcPr>
            <w:tcW w:w="2605" w:type="dxa"/>
          </w:tcPr>
          <w:p w:rsidR="008B6168" w:rsidRDefault="008B6168" w:rsidP="00461810">
            <w:pPr>
              <w:jc w:val="center"/>
              <w:rPr>
                <w:sz w:val="24"/>
                <w:szCs w:val="24"/>
              </w:rPr>
            </w:pPr>
            <w:r>
              <w:rPr>
                <w:sz w:val="24"/>
                <w:szCs w:val="24"/>
              </w:rPr>
              <w:t>Supporting Activity No.</w:t>
            </w:r>
          </w:p>
        </w:tc>
      </w:tr>
      <w:tr w:rsidR="008B6168" w:rsidTr="00461810">
        <w:tc>
          <w:tcPr>
            <w:tcW w:w="2155" w:type="dxa"/>
          </w:tcPr>
          <w:p w:rsidR="008B6168" w:rsidRDefault="008B6168" w:rsidP="00461810">
            <w:pPr>
              <w:jc w:val="center"/>
              <w:rPr>
                <w:sz w:val="24"/>
                <w:szCs w:val="24"/>
              </w:rPr>
            </w:pPr>
            <w:r>
              <w:rPr>
                <w:sz w:val="24"/>
                <w:szCs w:val="24"/>
              </w:rPr>
              <w:t>3</w:t>
            </w:r>
          </w:p>
        </w:tc>
        <w:tc>
          <w:tcPr>
            <w:tcW w:w="2250" w:type="dxa"/>
          </w:tcPr>
          <w:p w:rsidR="008B6168" w:rsidRDefault="008B6168" w:rsidP="00461810">
            <w:pPr>
              <w:jc w:val="center"/>
              <w:rPr>
                <w:sz w:val="24"/>
                <w:szCs w:val="24"/>
              </w:rPr>
            </w:pPr>
            <w:r>
              <w:rPr>
                <w:sz w:val="24"/>
                <w:szCs w:val="24"/>
              </w:rPr>
              <w:t>3.2</w:t>
            </w:r>
          </w:p>
        </w:tc>
        <w:tc>
          <w:tcPr>
            <w:tcW w:w="2340" w:type="dxa"/>
          </w:tcPr>
          <w:p w:rsidR="008B6168" w:rsidRDefault="008B6168" w:rsidP="00461810">
            <w:pPr>
              <w:jc w:val="center"/>
              <w:rPr>
                <w:sz w:val="24"/>
                <w:szCs w:val="24"/>
              </w:rPr>
            </w:pPr>
            <w:r>
              <w:rPr>
                <w:sz w:val="24"/>
                <w:szCs w:val="24"/>
              </w:rPr>
              <w:t>a</w:t>
            </w:r>
          </w:p>
        </w:tc>
        <w:tc>
          <w:tcPr>
            <w:tcW w:w="2605" w:type="dxa"/>
          </w:tcPr>
          <w:p w:rsidR="008B6168" w:rsidRDefault="008B6168" w:rsidP="00461810">
            <w:pPr>
              <w:jc w:val="center"/>
              <w:rPr>
                <w:sz w:val="24"/>
                <w:szCs w:val="24"/>
              </w:rPr>
            </w:pPr>
            <w:r>
              <w:rPr>
                <w:sz w:val="24"/>
                <w:szCs w:val="24"/>
              </w:rPr>
              <w:t>5</w:t>
            </w:r>
          </w:p>
        </w:tc>
      </w:tr>
    </w:tbl>
    <w:p w:rsidR="008B6168" w:rsidRDefault="008B6168" w:rsidP="008B6168">
      <w:pPr>
        <w:rPr>
          <w:sz w:val="24"/>
          <w:szCs w:val="24"/>
        </w:rPr>
      </w:pPr>
    </w:p>
    <w:p w:rsidR="008B6168" w:rsidRDefault="008B6168" w:rsidP="008B6168">
      <w:pPr>
        <w:rPr>
          <w:sz w:val="24"/>
          <w:szCs w:val="24"/>
        </w:rPr>
      </w:pPr>
      <w:r>
        <w:rPr>
          <w:sz w:val="24"/>
          <w:szCs w:val="24"/>
        </w:rPr>
        <w:t>Primary Assignee: Dean HSHS</w:t>
      </w:r>
    </w:p>
    <w:p w:rsidR="008B6168" w:rsidRDefault="008B6168" w:rsidP="008B6168">
      <w:pPr>
        <w:rPr>
          <w:sz w:val="24"/>
          <w:szCs w:val="24"/>
        </w:rPr>
      </w:pPr>
      <w:r>
        <w:rPr>
          <w:sz w:val="24"/>
          <w:szCs w:val="24"/>
        </w:rPr>
        <w:t>Other Assignees: Pahrump Site Coordinator, Pahrump Nursing Faculty, Paramedic-EMS Supervisor.</w:t>
      </w:r>
    </w:p>
    <w:p w:rsidR="008B6168" w:rsidRDefault="008B6168" w:rsidP="008B6168">
      <w:pPr>
        <w:rPr>
          <w:sz w:val="24"/>
          <w:szCs w:val="24"/>
        </w:rPr>
      </w:pPr>
      <w:r>
        <w:rPr>
          <w:sz w:val="24"/>
          <w:szCs w:val="24"/>
        </w:rPr>
        <w:t xml:space="preserve">Summary: Contingent funding through TAACCCT grant for a nursing position in Pahrump to 2017. The impact for that community is potentially 15 new graduate nurses. Paramedic program is on Perkins funding to 2018 and utilizes synchronized learning to allow for EMS and Paramedic certificates and degrees. </w:t>
      </w:r>
    </w:p>
    <w:tbl>
      <w:tblPr>
        <w:tblStyle w:val="TableGrid"/>
        <w:tblpPr w:leftFromText="180" w:rightFromText="180" w:vertAnchor="text" w:horzAnchor="margin" w:tblpY="150"/>
        <w:tblW w:w="0" w:type="auto"/>
        <w:tblLook w:val="04A0" w:firstRow="1" w:lastRow="0" w:firstColumn="1" w:lastColumn="0" w:noHBand="0" w:noVBand="1"/>
      </w:tblPr>
      <w:tblGrid>
        <w:gridCol w:w="2155"/>
        <w:gridCol w:w="2250"/>
        <w:gridCol w:w="2340"/>
        <w:gridCol w:w="2605"/>
      </w:tblGrid>
      <w:tr w:rsidR="008B00EB" w:rsidTr="00461810">
        <w:tc>
          <w:tcPr>
            <w:tcW w:w="2155" w:type="dxa"/>
          </w:tcPr>
          <w:p w:rsidR="008B00EB" w:rsidRDefault="008B00EB" w:rsidP="00461810">
            <w:pPr>
              <w:jc w:val="center"/>
              <w:rPr>
                <w:sz w:val="24"/>
                <w:szCs w:val="24"/>
              </w:rPr>
            </w:pPr>
            <w:r>
              <w:rPr>
                <w:sz w:val="24"/>
                <w:szCs w:val="24"/>
              </w:rPr>
              <w:t>Core Theme No.</w:t>
            </w:r>
          </w:p>
        </w:tc>
        <w:tc>
          <w:tcPr>
            <w:tcW w:w="2250" w:type="dxa"/>
          </w:tcPr>
          <w:p w:rsidR="008B00EB" w:rsidRDefault="008B00EB" w:rsidP="00461810">
            <w:pPr>
              <w:jc w:val="center"/>
              <w:rPr>
                <w:sz w:val="24"/>
                <w:szCs w:val="24"/>
              </w:rPr>
            </w:pPr>
            <w:r>
              <w:rPr>
                <w:sz w:val="24"/>
                <w:szCs w:val="24"/>
              </w:rPr>
              <w:t>Objective No.</w:t>
            </w:r>
          </w:p>
        </w:tc>
        <w:tc>
          <w:tcPr>
            <w:tcW w:w="2340" w:type="dxa"/>
          </w:tcPr>
          <w:p w:rsidR="008B00EB" w:rsidRDefault="008B00EB" w:rsidP="00461810">
            <w:pPr>
              <w:jc w:val="center"/>
              <w:rPr>
                <w:sz w:val="24"/>
                <w:szCs w:val="24"/>
              </w:rPr>
            </w:pPr>
            <w:r>
              <w:rPr>
                <w:sz w:val="24"/>
                <w:szCs w:val="24"/>
              </w:rPr>
              <w:t>Indicator No.</w:t>
            </w:r>
          </w:p>
        </w:tc>
        <w:tc>
          <w:tcPr>
            <w:tcW w:w="2605" w:type="dxa"/>
          </w:tcPr>
          <w:p w:rsidR="008B00EB" w:rsidRDefault="008B00EB" w:rsidP="00461810">
            <w:pPr>
              <w:jc w:val="center"/>
              <w:rPr>
                <w:sz w:val="24"/>
                <w:szCs w:val="24"/>
              </w:rPr>
            </w:pPr>
            <w:r>
              <w:rPr>
                <w:sz w:val="24"/>
                <w:szCs w:val="24"/>
              </w:rPr>
              <w:t>Supporting Activity No.</w:t>
            </w:r>
          </w:p>
        </w:tc>
      </w:tr>
      <w:tr w:rsidR="008B00EB" w:rsidTr="00461810">
        <w:tc>
          <w:tcPr>
            <w:tcW w:w="2155" w:type="dxa"/>
          </w:tcPr>
          <w:p w:rsidR="008B00EB" w:rsidRDefault="008B00EB" w:rsidP="00461810">
            <w:pPr>
              <w:jc w:val="center"/>
              <w:rPr>
                <w:sz w:val="24"/>
                <w:szCs w:val="24"/>
              </w:rPr>
            </w:pPr>
            <w:r>
              <w:rPr>
                <w:sz w:val="24"/>
                <w:szCs w:val="24"/>
              </w:rPr>
              <w:t>3</w:t>
            </w:r>
          </w:p>
        </w:tc>
        <w:tc>
          <w:tcPr>
            <w:tcW w:w="2250" w:type="dxa"/>
          </w:tcPr>
          <w:p w:rsidR="008B00EB" w:rsidRDefault="008B00EB" w:rsidP="00461810">
            <w:pPr>
              <w:jc w:val="center"/>
              <w:rPr>
                <w:sz w:val="24"/>
                <w:szCs w:val="24"/>
              </w:rPr>
            </w:pPr>
            <w:r>
              <w:rPr>
                <w:sz w:val="24"/>
                <w:szCs w:val="24"/>
              </w:rPr>
              <w:t>3.3</w:t>
            </w:r>
          </w:p>
        </w:tc>
        <w:tc>
          <w:tcPr>
            <w:tcW w:w="2340" w:type="dxa"/>
          </w:tcPr>
          <w:p w:rsidR="008B00EB" w:rsidRDefault="008B00EB" w:rsidP="00461810">
            <w:pPr>
              <w:jc w:val="center"/>
              <w:rPr>
                <w:sz w:val="24"/>
                <w:szCs w:val="24"/>
              </w:rPr>
            </w:pPr>
            <w:r>
              <w:rPr>
                <w:sz w:val="24"/>
                <w:szCs w:val="24"/>
              </w:rPr>
              <w:t>a</w:t>
            </w:r>
          </w:p>
        </w:tc>
        <w:tc>
          <w:tcPr>
            <w:tcW w:w="2605" w:type="dxa"/>
          </w:tcPr>
          <w:p w:rsidR="008B00EB" w:rsidRDefault="008B00EB" w:rsidP="00461810">
            <w:pPr>
              <w:jc w:val="center"/>
              <w:rPr>
                <w:sz w:val="24"/>
                <w:szCs w:val="24"/>
              </w:rPr>
            </w:pPr>
            <w:r>
              <w:rPr>
                <w:sz w:val="24"/>
                <w:szCs w:val="24"/>
              </w:rPr>
              <w:t>3,4</w:t>
            </w:r>
          </w:p>
        </w:tc>
      </w:tr>
    </w:tbl>
    <w:p w:rsidR="008B00EB" w:rsidRDefault="008B00EB" w:rsidP="008B00EB">
      <w:pPr>
        <w:rPr>
          <w:sz w:val="24"/>
          <w:szCs w:val="24"/>
        </w:rPr>
      </w:pPr>
    </w:p>
    <w:p w:rsidR="008B00EB" w:rsidRDefault="008B00EB" w:rsidP="008B00EB">
      <w:pPr>
        <w:rPr>
          <w:sz w:val="24"/>
          <w:szCs w:val="24"/>
        </w:rPr>
      </w:pPr>
      <w:r>
        <w:rPr>
          <w:sz w:val="24"/>
          <w:szCs w:val="24"/>
        </w:rPr>
        <w:t>Primary Assignee: Dean</w:t>
      </w:r>
    </w:p>
    <w:p w:rsidR="008B00EB" w:rsidRDefault="008B00EB" w:rsidP="008B00EB">
      <w:pPr>
        <w:rPr>
          <w:sz w:val="24"/>
          <w:szCs w:val="24"/>
        </w:rPr>
      </w:pPr>
      <w:r>
        <w:rPr>
          <w:sz w:val="24"/>
          <w:szCs w:val="24"/>
        </w:rPr>
        <w:t>Ot</w:t>
      </w:r>
      <w:r w:rsidR="00940BD1">
        <w:rPr>
          <w:sz w:val="24"/>
          <w:szCs w:val="24"/>
        </w:rPr>
        <w:t>her Assignees: BSN Faculty</w:t>
      </w:r>
    </w:p>
    <w:p w:rsidR="008B6168" w:rsidRPr="00A41974" w:rsidRDefault="008B00EB" w:rsidP="008B00EB">
      <w:pPr>
        <w:rPr>
          <w:sz w:val="24"/>
          <w:szCs w:val="24"/>
        </w:rPr>
      </w:pPr>
      <w:r>
        <w:rPr>
          <w:sz w:val="24"/>
          <w:szCs w:val="24"/>
        </w:rPr>
        <w:t>Summary:</w:t>
      </w:r>
      <w:r w:rsidR="00940BD1">
        <w:rPr>
          <w:sz w:val="24"/>
          <w:szCs w:val="24"/>
        </w:rPr>
        <w:t xml:space="preserve"> Students are made aware of all the new technology that enhances the online learning environment in each course. Use of cranium café is used as an additional resource to communicate with students in online upper division courses. Additional resources that such as </w:t>
      </w:r>
      <w:proofErr w:type="spellStart"/>
      <w:r w:rsidR="00940BD1">
        <w:rPr>
          <w:sz w:val="24"/>
          <w:szCs w:val="24"/>
        </w:rPr>
        <w:t>Smartthinking</w:t>
      </w:r>
      <w:proofErr w:type="spellEnd"/>
      <w:r w:rsidR="00940BD1">
        <w:rPr>
          <w:sz w:val="24"/>
          <w:szCs w:val="24"/>
        </w:rPr>
        <w:t xml:space="preserve"> is used in all upper division course. Resources for databases was created specifically for the nursing upper division courses in the way of tutorials. The information on resources for upper division students is shared during the department, curriculum, and nursing faculty meetings. </w:t>
      </w:r>
    </w:p>
    <w:sectPr w:rsidR="008B6168" w:rsidRPr="00A41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74"/>
    <w:rsid w:val="000242EE"/>
    <w:rsid w:val="00031026"/>
    <w:rsid w:val="000D08FC"/>
    <w:rsid w:val="002454F4"/>
    <w:rsid w:val="002952D7"/>
    <w:rsid w:val="002B555D"/>
    <w:rsid w:val="00323E6E"/>
    <w:rsid w:val="00344538"/>
    <w:rsid w:val="00370E5C"/>
    <w:rsid w:val="003F0E74"/>
    <w:rsid w:val="0049764E"/>
    <w:rsid w:val="004A0023"/>
    <w:rsid w:val="004D3CB3"/>
    <w:rsid w:val="004E6199"/>
    <w:rsid w:val="005C420F"/>
    <w:rsid w:val="00661661"/>
    <w:rsid w:val="006813B0"/>
    <w:rsid w:val="006E71E9"/>
    <w:rsid w:val="007E52F3"/>
    <w:rsid w:val="007F7D2C"/>
    <w:rsid w:val="0085160E"/>
    <w:rsid w:val="008B00EB"/>
    <w:rsid w:val="008B6168"/>
    <w:rsid w:val="00940BD1"/>
    <w:rsid w:val="00A26248"/>
    <w:rsid w:val="00A41974"/>
    <w:rsid w:val="00A5052F"/>
    <w:rsid w:val="00AF4CFE"/>
    <w:rsid w:val="00B17489"/>
    <w:rsid w:val="00B73525"/>
    <w:rsid w:val="00B754C1"/>
    <w:rsid w:val="00CD18C5"/>
    <w:rsid w:val="00D67BB4"/>
    <w:rsid w:val="00DC36CD"/>
    <w:rsid w:val="00DE063D"/>
    <w:rsid w:val="00E0070F"/>
    <w:rsid w:val="00E03E7E"/>
    <w:rsid w:val="00E322C4"/>
    <w:rsid w:val="00E939A6"/>
    <w:rsid w:val="00EF23B8"/>
    <w:rsid w:val="00F65DA9"/>
    <w:rsid w:val="00F70AA0"/>
    <w:rsid w:val="00FE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9FA2F-F39A-4816-B765-1A740327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5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6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Fulkerson, Ann C</dc:creator>
  <cp:keywords/>
  <dc:description/>
  <cp:lastModifiedBy>Great Basin College</cp:lastModifiedBy>
  <cp:revision>2</cp:revision>
  <cp:lastPrinted>2015-12-07T23:35:00Z</cp:lastPrinted>
  <dcterms:created xsi:type="dcterms:W3CDTF">2016-01-19T18:16:00Z</dcterms:created>
  <dcterms:modified xsi:type="dcterms:W3CDTF">2016-01-19T18:16:00Z</dcterms:modified>
</cp:coreProperties>
</file>