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4435" w14:textId="77777777" w:rsidR="00974475" w:rsidRDefault="00253188">
      <w:pPr>
        <w:widowControl w:val="0"/>
        <w:rPr>
          <w:sz w:val="20"/>
          <w:szCs w:val="20"/>
        </w:rPr>
      </w:pPr>
      <w:bookmarkStart w:id="0" w:name="_GoBack"/>
      <w:bookmarkEnd w:id="0"/>
      <w:r>
        <w:rPr>
          <w:b/>
          <w:sz w:val="20"/>
          <w:szCs w:val="20"/>
        </w:rPr>
        <w:t>Course Prefix, Number, and Title: NRES 432 - Introduction to Environmental Toxicology</w:t>
      </w:r>
    </w:p>
    <w:p w14:paraId="52C37D5E" w14:textId="77777777" w:rsidR="00974475" w:rsidRDefault="00253188">
      <w:pPr>
        <w:widowControl w:val="0"/>
        <w:rPr>
          <w:sz w:val="20"/>
          <w:szCs w:val="20"/>
        </w:rPr>
      </w:pPr>
      <w:r>
        <w:rPr>
          <w:b/>
          <w:sz w:val="20"/>
          <w:szCs w:val="20"/>
        </w:rPr>
        <w:t>Section Number(s): 1001 LEC - 29184</w:t>
      </w:r>
    </w:p>
    <w:p w14:paraId="30AD705E" w14:textId="77777777" w:rsidR="00974475" w:rsidRDefault="00253188">
      <w:pPr>
        <w:widowControl w:val="0"/>
        <w:rPr>
          <w:sz w:val="20"/>
          <w:szCs w:val="20"/>
        </w:rPr>
      </w:pPr>
      <w:r>
        <w:rPr>
          <w:b/>
          <w:sz w:val="20"/>
          <w:szCs w:val="20"/>
        </w:rPr>
        <w:t>Department: Biology</w:t>
      </w:r>
    </w:p>
    <w:p w14:paraId="08BC8B3C" w14:textId="77777777" w:rsidR="00974475" w:rsidRDefault="00253188">
      <w:pPr>
        <w:widowControl w:val="0"/>
        <w:rPr>
          <w:sz w:val="20"/>
          <w:szCs w:val="20"/>
        </w:rPr>
      </w:pPr>
      <w:r>
        <w:rPr>
          <w:b/>
          <w:sz w:val="20"/>
          <w:szCs w:val="20"/>
        </w:rPr>
        <w:t xml:space="preserve">Instructor: Dr. Rita Pujari </w:t>
      </w:r>
    </w:p>
    <w:p w14:paraId="44364268" w14:textId="77777777" w:rsidR="00974475" w:rsidRDefault="00253188">
      <w:pPr>
        <w:widowControl w:val="0"/>
        <w:rPr>
          <w:sz w:val="20"/>
          <w:szCs w:val="20"/>
        </w:rPr>
      </w:pPr>
      <w:r>
        <w:rPr>
          <w:b/>
          <w:sz w:val="20"/>
          <w:szCs w:val="20"/>
        </w:rPr>
        <w:t>Academic Year: 20</w:t>
      </w:r>
      <w:r>
        <w:rPr>
          <w:b/>
          <w:sz w:val="20"/>
          <w:szCs w:val="20"/>
        </w:rPr>
        <w:t>20</w:t>
      </w:r>
    </w:p>
    <w:p w14:paraId="709E5FCD" w14:textId="77777777" w:rsidR="00974475" w:rsidRDefault="00253188">
      <w:pPr>
        <w:widowControl w:val="0"/>
        <w:rPr>
          <w:sz w:val="20"/>
          <w:szCs w:val="20"/>
        </w:rPr>
      </w:pPr>
      <w:proofErr w:type="spellStart"/>
      <w:proofErr w:type="gramStart"/>
      <w:r>
        <w:rPr>
          <w:b/>
          <w:sz w:val="20"/>
          <w:szCs w:val="20"/>
        </w:rPr>
        <w:t>Semester:</w:t>
      </w:r>
      <w:r>
        <w:rPr>
          <w:b/>
          <w:sz w:val="20"/>
          <w:szCs w:val="20"/>
        </w:rPr>
        <w:t>Spring</w:t>
      </w:r>
      <w:proofErr w:type="spellEnd"/>
      <w:proofErr w:type="gramEnd"/>
    </w:p>
    <w:p w14:paraId="06CE3B61" w14:textId="77777777" w:rsidR="00974475" w:rsidRDefault="00253188">
      <w:pPr>
        <w:widowControl w:val="0"/>
        <w:rPr>
          <w:sz w:val="20"/>
          <w:szCs w:val="20"/>
        </w:rPr>
      </w:pPr>
      <w:proofErr w:type="gramStart"/>
      <w:r>
        <w:rPr>
          <w:b/>
          <w:sz w:val="20"/>
          <w:szCs w:val="20"/>
        </w:rPr>
        <w:t>Is  this</w:t>
      </w:r>
      <w:proofErr w:type="gramEnd"/>
      <w:r>
        <w:rPr>
          <w:b/>
          <w:sz w:val="20"/>
          <w:szCs w:val="20"/>
        </w:rPr>
        <w:t xml:space="preserve"> a </w:t>
      </w:r>
      <w:proofErr w:type="spellStart"/>
      <w:r>
        <w:rPr>
          <w:b/>
          <w:sz w:val="20"/>
          <w:szCs w:val="20"/>
        </w:rPr>
        <w:t>GenEd</w:t>
      </w:r>
      <w:proofErr w:type="spellEnd"/>
      <w:r>
        <w:rPr>
          <w:b/>
          <w:sz w:val="20"/>
          <w:szCs w:val="20"/>
        </w:rPr>
        <w:t xml:space="preserve"> class?    No</w:t>
      </w:r>
    </w:p>
    <w:p w14:paraId="30C8AE1D" w14:textId="77777777" w:rsidR="00974475" w:rsidRDefault="00974475">
      <w:pPr>
        <w:widowControl w:val="0"/>
        <w:rPr>
          <w:sz w:val="18"/>
          <w:szCs w:val="18"/>
        </w:rPr>
        <w:sectPr w:rsidR="00974475">
          <w:headerReference w:type="default" r:id="rId6"/>
          <w:footerReference w:type="default" r:id="rId7"/>
          <w:pgSz w:w="15840" w:h="12240"/>
          <w:pgMar w:top="720" w:right="720" w:bottom="720" w:left="720" w:header="720" w:footer="720" w:gutter="0"/>
          <w:pgNumType w:start="1"/>
          <w:cols w:num="2" w:space="720" w:equalWidth="0">
            <w:col w:w="6840" w:space="720"/>
            <w:col w:w="6840" w:space="0"/>
          </w:cols>
        </w:sectPr>
      </w:pPr>
    </w:p>
    <w:p w14:paraId="1DCC5904" w14:textId="77777777" w:rsidR="00974475" w:rsidRDefault="00974475">
      <w:pPr>
        <w:widowControl w:val="0"/>
        <w:rPr>
          <w:sz w:val="18"/>
          <w:szCs w:val="18"/>
        </w:rPr>
      </w:pPr>
    </w:p>
    <w:p w14:paraId="437FB70F" w14:textId="77777777" w:rsidR="00974475" w:rsidRDefault="00974475">
      <w:pPr>
        <w:widowControl w:val="0"/>
        <w:rPr>
          <w:sz w:val="18"/>
          <w:szCs w:val="18"/>
        </w:rPr>
      </w:pPr>
    </w:p>
    <w:p w14:paraId="159E94AA" w14:textId="77777777" w:rsidR="00974475" w:rsidRDefault="00253188">
      <w:pPr>
        <w:widowControl w:val="0"/>
        <w:rPr>
          <w:sz w:val="18"/>
          <w:szCs w:val="18"/>
        </w:rPr>
      </w:pPr>
      <w:r>
        <w:rPr>
          <w:b/>
          <w:sz w:val="18"/>
          <w:szCs w:val="18"/>
        </w:rPr>
        <w:t>Complete and sub</w:t>
      </w:r>
      <w:r>
        <w:rPr>
          <w:b/>
          <w:sz w:val="18"/>
          <w:szCs w:val="18"/>
        </w:rPr>
        <w:t>mit your assessment report electronically to your department chair.  As needed, please attach supporting documents and/or a narrative description of the assessment activities.  You may use as many or as few outcomes as necessary.</w:t>
      </w:r>
    </w:p>
    <w:p w14:paraId="7FBA0BE8" w14:textId="77777777" w:rsidR="00974475" w:rsidRDefault="00974475">
      <w:pPr>
        <w:widowControl w:val="0"/>
        <w:rPr>
          <w:sz w:val="20"/>
          <w:szCs w:val="20"/>
        </w:rPr>
      </w:pPr>
    </w:p>
    <w:tbl>
      <w:tblPr>
        <w:tblStyle w:val="a"/>
        <w:tblW w:w="13968" w:type="dxa"/>
        <w:tblLayout w:type="fixed"/>
        <w:tblLook w:val="0000" w:firstRow="0" w:lastRow="0" w:firstColumn="0" w:lastColumn="0" w:noHBand="0" w:noVBand="0"/>
      </w:tblPr>
      <w:tblGrid>
        <w:gridCol w:w="2988"/>
        <w:gridCol w:w="3600"/>
        <w:gridCol w:w="3960"/>
        <w:gridCol w:w="3420"/>
      </w:tblGrid>
      <w:tr w:rsidR="00974475" w14:paraId="113E04A7" w14:textId="77777777">
        <w:trPr>
          <w:trHeight w:val="447"/>
        </w:trPr>
        <w:tc>
          <w:tcPr>
            <w:tcW w:w="2988" w:type="dxa"/>
            <w:tcBorders>
              <w:top w:val="single" w:sz="8" w:space="0" w:color="000000"/>
              <w:left w:val="single" w:sz="6" w:space="0" w:color="000000"/>
              <w:bottom w:val="single" w:sz="6" w:space="0" w:color="000000"/>
              <w:right w:val="single" w:sz="6" w:space="0" w:color="000000"/>
            </w:tcBorders>
          </w:tcPr>
          <w:p w14:paraId="1F67AE6E" w14:textId="77777777" w:rsidR="00974475" w:rsidRDefault="00253188">
            <w:pPr>
              <w:widowControl w:val="0"/>
              <w:pBdr>
                <w:top w:val="nil"/>
                <w:left w:val="nil"/>
                <w:bottom w:val="nil"/>
                <w:right w:val="nil"/>
                <w:between w:val="nil"/>
              </w:pBdr>
              <w:jc w:val="center"/>
              <w:rPr>
                <w:color w:val="000000"/>
                <w:sz w:val="20"/>
                <w:szCs w:val="20"/>
              </w:rPr>
            </w:pPr>
            <w:r>
              <w:rPr>
                <w:b/>
                <w:color w:val="000000"/>
                <w:sz w:val="20"/>
                <w:szCs w:val="20"/>
              </w:rPr>
              <w:t>Class/Course Outcomes</w:t>
            </w:r>
          </w:p>
        </w:tc>
        <w:tc>
          <w:tcPr>
            <w:tcW w:w="3600" w:type="dxa"/>
            <w:tcBorders>
              <w:top w:val="single" w:sz="8" w:space="0" w:color="000000"/>
              <w:left w:val="single" w:sz="6" w:space="0" w:color="000000"/>
              <w:bottom w:val="single" w:sz="6" w:space="0" w:color="000000"/>
              <w:right w:val="single" w:sz="6" w:space="0" w:color="000000"/>
            </w:tcBorders>
          </w:tcPr>
          <w:p w14:paraId="679B8235" w14:textId="77777777" w:rsidR="00974475" w:rsidRDefault="00253188">
            <w:pPr>
              <w:widowControl w:val="0"/>
              <w:pBdr>
                <w:top w:val="nil"/>
                <w:left w:val="nil"/>
                <w:bottom w:val="nil"/>
                <w:right w:val="nil"/>
                <w:between w:val="nil"/>
              </w:pBdr>
              <w:jc w:val="center"/>
              <w:rPr>
                <w:color w:val="000000"/>
                <w:sz w:val="20"/>
                <w:szCs w:val="20"/>
              </w:rPr>
            </w:pPr>
            <w:r>
              <w:rPr>
                <w:b/>
                <w:color w:val="000000"/>
                <w:sz w:val="20"/>
                <w:szCs w:val="20"/>
              </w:rPr>
              <w:t>Assessment Measures</w:t>
            </w:r>
          </w:p>
        </w:tc>
        <w:tc>
          <w:tcPr>
            <w:tcW w:w="3960" w:type="dxa"/>
            <w:tcBorders>
              <w:top w:val="single" w:sz="8" w:space="0" w:color="000000"/>
              <w:left w:val="single" w:sz="6" w:space="0" w:color="000000"/>
              <w:bottom w:val="single" w:sz="6" w:space="0" w:color="000000"/>
              <w:right w:val="single" w:sz="6" w:space="0" w:color="000000"/>
            </w:tcBorders>
          </w:tcPr>
          <w:p w14:paraId="53DF19B3" w14:textId="77777777" w:rsidR="00974475" w:rsidRDefault="00253188">
            <w:pPr>
              <w:widowControl w:val="0"/>
              <w:pBdr>
                <w:top w:val="nil"/>
                <w:left w:val="nil"/>
                <w:bottom w:val="nil"/>
                <w:right w:val="nil"/>
                <w:between w:val="nil"/>
              </w:pBdr>
              <w:jc w:val="center"/>
              <w:rPr>
                <w:color w:val="000000"/>
                <w:sz w:val="20"/>
                <w:szCs w:val="20"/>
              </w:rPr>
            </w:pPr>
            <w:r>
              <w:rPr>
                <w:b/>
                <w:color w:val="000000"/>
                <w:sz w:val="20"/>
                <w:szCs w:val="20"/>
              </w:rPr>
              <w:t>Assessment Results</w:t>
            </w:r>
          </w:p>
        </w:tc>
        <w:tc>
          <w:tcPr>
            <w:tcW w:w="3420" w:type="dxa"/>
            <w:tcBorders>
              <w:top w:val="single" w:sz="8" w:space="0" w:color="000000"/>
              <w:left w:val="single" w:sz="6" w:space="0" w:color="000000"/>
              <w:bottom w:val="single" w:sz="6" w:space="0" w:color="000000"/>
              <w:right w:val="single" w:sz="6" w:space="0" w:color="000000"/>
            </w:tcBorders>
          </w:tcPr>
          <w:p w14:paraId="30E9B7D4" w14:textId="77777777" w:rsidR="00974475" w:rsidRDefault="00253188">
            <w:pPr>
              <w:widowControl w:val="0"/>
              <w:pBdr>
                <w:top w:val="nil"/>
                <w:left w:val="nil"/>
                <w:bottom w:val="nil"/>
                <w:right w:val="nil"/>
                <w:between w:val="nil"/>
              </w:pBdr>
              <w:jc w:val="center"/>
              <w:rPr>
                <w:color w:val="000000"/>
                <w:sz w:val="20"/>
                <w:szCs w:val="20"/>
              </w:rPr>
            </w:pPr>
            <w:r>
              <w:rPr>
                <w:b/>
                <w:color w:val="000000"/>
                <w:sz w:val="20"/>
                <w:szCs w:val="20"/>
              </w:rPr>
              <w:t xml:space="preserve">Outcome Results Analysis </w:t>
            </w:r>
          </w:p>
        </w:tc>
      </w:tr>
      <w:tr w:rsidR="00974475" w14:paraId="13A4C23B" w14:textId="77777777">
        <w:trPr>
          <w:trHeight w:val="972"/>
        </w:trPr>
        <w:tc>
          <w:tcPr>
            <w:tcW w:w="2988" w:type="dxa"/>
            <w:tcBorders>
              <w:top w:val="single" w:sz="6" w:space="0" w:color="000000"/>
              <w:left w:val="single" w:sz="6" w:space="0" w:color="000000"/>
              <w:right w:val="single" w:sz="6" w:space="0" w:color="000000"/>
            </w:tcBorders>
          </w:tcPr>
          <w:p w14:paraId="13453CD5"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In the boxes below, summarize the outcomes assessed in your class or course during the last year</w:t>
            </w:r>
            <w:r>
              <w:rPr>
                <w:i/>
                <w:color w:val="000000"/>
                <w:sz w:val="20"/>
                <w:szCs w:val="20"/>
              </w:rPr>
              <w:t>.</w:t>
            </w:r>
            <w:r>
              <w:rPr>
                <w:color w:val="000000"/>
                <w:sz w:val="20"/>
                <w:szCs w:val="20"/>
              </w:rPr>
              <w:t xml:space="preserve"> If this is a </w:t>
            </w:r>
            <w:proofErr w:type="spellStart"/>
            <w:r>
              <w:rPr>
                <w:color w:val="000000"/>
                <w:sz w:val="20"/>
                <w:szCs w:val="20"/>
              </w:rPr>
              <w:t>GenEd</w:t>
            </w:r>
            <w:proofErr w:type="spellEnd"/>
            <w:r>
              <w:rPr>
                <w:color w:val="000000"/>
                <w:sz w:val="20"/>
                <w:szCs w:val="20"/>
              </w:rPr>
              <w:t xml:space="preserve"> class, include the appropriate </w:t>
            </w:r>
            <w:proofErr w:type="spellStart"/>
            <w:r>
              <w:rPr>
                <w:color w:val="000000"/>
                <w:sz w:val="20"/>
                <w:szCs w:val="20"/>
              </w:rPr>
              <w:t>GenEd</w:t>
            </w:r>
            <w:proofErr w:type="spellEnd"/>
            <w:r>
              <w:rPr>
                <w:color w:val="000000"/>
                <w:sz w:val="20"/>
                <w:szCs w:val="20"/>
              </w:rPr>
              <w:t xml:space="preserve"> objectives.</w:t>
            </w:r>
            <w:r>
              <w:rPr>
                <w:i/>
                <w:color w:val="000000"/>
                <w:sz w:val="20"/>
                <w:szCs w:val="20"/>
              </w:rPr>
              <w:t xml:space="preserve"> </w:t>
            </w:r>
          </w:p>
        </w:tc>
        <w:tc>
          <w:tcPr>
            <w:tcW w:w="3600" w:type="dxa"/>
            <w:tcBorders>
              <w:top w:val="single" w:sz="6" w:space="0" w:color="000000"/>
              <w:left w:val="single" w:sz="6" w:space="0" w:color="000000"/>
              <w:right w:val="single" w:sz="6" w:space="0" w:color="000000"/>
            </w:tcBorders>
          </w:tcPr>
          <w:p w14:paraId="623B79C3"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 xml:space="preserve">In the boxes below, summarize the methods used to assess course outcomes during the last </w:t>
            </w:r>
            <w:r>
              <w:rPr>
                <w:color w:val="000000"/>
                <w:sz w:val="20"/>
                <w:szCs w:val="20"/>
              </w:rPr>
              <w:t xml:space="preserve">year. Include the criterion you’ll use to judge </w:t>
            </w:r>
            <w:proofErr w:type="gramStart"/>
            <w:r>
              <w:rPr>
                <w:color w:val="000000"/>
                <w:sz w:val="20"/>
                <w:szCs w:val="20"/>
              </w:rPr>
              <w:t>whether or not</w:t>
            </w:r>
            <w:proofErr w:type="gramEnd"/>
            <w:r>
              <w:rPr>
                <w:color w:val="000000"/>
                <w:sz w:val="20"/>
                <w:szCs w:val="20"/>
              </w:rPr>
              <w:t xml:space="preserve"> students have achieved the expected outcome.</w:t>
            </w:r>
          </w:p>
        </w:tc>
        <w:tc>
          <w:tcPr>
            <w:tcW w:w="3960" w:type="dxa"/>
            <w:tcBorders>
              <w:top w:val="single" w:sz="6" w:space="0" w:color="000000"/>
              <w:left w:val="single" w:sz="6" w:space="0" w:color="000000"/>
              <w:right w:val="single" w:sz="6" w:space="0" w:color="000000"/>
            </w:tcBorders>
          </w:tcPr>
          <w:p w14:paraId="1EBB2B7F"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 xml:space="preserve">In the boxes below, summarize the results of your assessment activities during the last year.  Include your judgement as to </w:t>
            </w:r>
            <w:proofErr w:type="gramStart"/>
            <w:r>
              <w:rPr>
                <w:color w:val="000000"/>
                <w:sz w:val="20"/>
                <w:szCs w:val="20"/>
              </w:rPr>
              <w:t>whether or not</w:t>
            </w:r>
            <w:proofErr w:type="gramEnd"/>
            <w:r>
              <w:rPr>
                <w:color w:val="000000"/>
                <w:sz w:val="20"/>
                <w:szCs w:val="20"/>
              </w:rPr>
              <w:t xml:space="preserve"> the crite</w:t>
            </w:r>
            <w:r>
              <w:rPr>
                <w:color w:val="000000"/>
                <w:sz w:val="20"/>
                <w:szCs w:val="20"/>
              </w:rPr>
              <w:t>rion for student achievement has been met.</w:t>
            </w:r>
          </w:p>
        </w:tc>
        <w:tc>
          <w:tcPr>
            <w:tcW w:w="3420" w:type="dxa"/>
            <w:tcBorders>
              <w:top w:val="single" w:sz="6" w:space="0" w:color="000000"/>
              <w:left w:val="single" w:sz="6" w:space="0" w:color="000000"/>
              <w:right w:val="single" w:sz="6" w:space="0" w:color="000000"/>
            </w:tcBorders>
          </w:tcPr>
          <w:p w14:paraId="0D807212"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In the boxes below, please reflect on this outcome’s results and summarize how you plan to use the results to improve student learning.</w:t>
            </w:r>
          </w:p>
        </w:tc>
      </w:tr>
      <w:tr w:rsidR="00974475" w14:paraId="7594F4F9" w14:textId="77777777">
        <w:trPr>
          <w:trHeight w:val="5295"/>
        </w:trPr>
        <w:tc>
          <w:tcPr>
            <w:tcW w:w="2988" w:type="dxa"/>
            <w:tcBorders>
              <w:top w:val="single" w:sz="8" w:space="0" w:color="000000"/>
              <w:left w:val="single" w:sz="6" w:space="0" w:color="000000"/>
              <w:bottom w:val="single" w:sz="6" w:space="0" w:color="000000"/>
              <w:right w:val="single" w:sz="6" w:space="0" w:color="000000"/>
            </w:tcBorders>
          </w:tcPr>
          <w:p w14:paraId="32BC12EC"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Outcome #1:</w:t>
            </w:r>
          </w:p>
          <w:p w14:paraId="742EB821" w14:textId="77777777" w:rsidR="00974475" w:rsidRDefault="00974475">
            <w:pPr>
              <w:widowControl w:val="0"/>
              <w:pBdr>
                <w:top w:val="nil"/>
                <w:left w:val="nil"/>
                <w:bottom w:val="nil"/>
                <w:right w:val="nil"/>
                <w:between w:val="nil"/>
              </w:pBdr>
              <w:rPr>
                <w:color w:val="000000"/>
                <w:sz w:val="20"/>
                <w:szCs w:val="20"/>
              </w:rPr>
            </w:pPr>
          </w:p>
          <w:p w14:paraId="3F5AC65F" w14:textId="77777777" w:rsidR="00974475" w:rsidRDefault="00253188">
            <w:pPr>
              <w:widowControl w:val="0"/>
              <w:pBdr>
                <w:top w:val="nil"/>
                <w:left w:val="nil"/>
                <w:bottom w:val="nil"/>
                <w:right w:val="nil"/>
                <w:between w:val="nil"/>
              </w:pBdr>
              <w:rPr>
                <w:sz w:val="20"/>
                <w:szCs w:val="20"/>
              </w:rPr>
            </w:pPr>
            <w:r>
              <w:rPr>
                <w:sz w:val="20"/>
                <w:szCs w:val="20"/>
              </w:rPr>
              <w:t>1. Students will be able to demonstrate Lecture exam, quizzes, presentation</w:t>
            </w:r>
          </w:p>
          <w:p w14:paraId="1878F212" w14:textId="77777777" w:rsidR="00974475" w:rsidRDefault="00253188">
            <w:pPr>
              <w:widowControl w:val="0"/>
              <w:pBdr>
                <w:top w:val="nil"/>
                <w:left w:val="nil"/>
                <w:bottom w:val="nil"/>
                <w:right w:val="nil"/>
                <w:between w:val="nil"/>
              </w:pBdr>
              <w:rPr>
                <w:sz w:val="20"/>
                <w:szCs w:val="20"/>
              </w:rPr>
            </w:pPr>
            <w:r>
              <w:rPr>
                <w:sz w:val="20"/>
                <w:szCs w:val="20"/>
              </w:rPr>
              <w:t>understanding of the concepts of toxicology</w:t>
            </w:r>
          </w:p>
          <w:p w14:paraId="72EB61EB" w14:textId="77777777" w:rsidR="00974475" w:rsidRDefault="00253188">
            <w:pPr>
              <w:widowControl w:val="0"/>
              <w:pBdr>
                <w:top w:val="nil"/>
                <w:left w:val="nil"/>
                <w:bottom w:val="nil"/>
                <w:right w:val="nil"/>
                <w:between w:val="nil"/>
              </w:pBdr>
              <w:rPr>
                <w:sz w:val="20"/>
                <w:szCs w:val="20"/>
              </w:rPr>
            </w:pPr>
            <w:r>
              <w:rPr>
                <w:sz w:val="20"/>
                <w:szCs w:val="20"/>
              </w:rPr>
              <w:t>of organic and inorganic chemicals, and have</w:t>
            </w:r>
          </w:p>
          <w:p w14:paraId="4B187C37" w14:textId="77777777" w:rsidR="00974475" w:rsidRDefault="00253188">
            <w:pPr>
              <w:widowControl w:val="0"/>
              <w:pBdr>
                <w:top w:val="nil"/>
                <w:left w:val="nil"/>
                <w:bottom w:val="nil"/>
                <w:right w:val="nil"/>
                <w:between w:val="nil"/>
              </w:pBdr>
              <w:rPr>
                <w:sz w:val="20"/>
                <w:szCs w:val="20"/>
              </w:rPr>
            </w:pPr>
            <w:r>
              <w:rPr>
                <w:sz w:val="20"/>
                <w:szCs w:val="20"/>
              </w:rPr>
              <w:t>a basic understanding of the risk of these</w:t>
            </w:r>
          </w:p>
          <w:p w14:paraId="05622FF6" w14:textId="77777777" w:rsidR="00974475" w:rsidRDefault="00253188">
            <w:pPr>
              <w:widowControl w:val="0"/>
              <w:pBdr>
                <w:top w:val="nil"/>
                <w:left w:val="nil"/>
                <w:bottom w:val="nil"/>
                <w:right w:val="nil"/>
                <w:between w:val="nil"/>
              </w:pBdr>
              <w:rPr>
                <w:sz w:val="20"/>
                <w:szCs w:val="20"/>
              </w:rPr>
            </w:pPr>
            <w:r>
              <w:rPr>
                <w:sz w:val="20"/>
                <w:szCs w:val="20"/>
              </w:rPr>
              <w:t>substances to humans and other organisms.</w:t>
            </w:r>
          </w:p>
          <w:p w14:paraId="22D6AC03" w14:textId="77777777" w:rsidR="00974475" w:rsidRDefault="00974475">
            <w:pPr>
              <w:widowControl w:val="0"/>
              <w:pBdr>
                <w:top w:val="nil"/>
                <w:left w:val="nil"/>
                <w:bottom w:val="nil"/>
                <w:right w:val="nil"/>
                <w:between w:val="nil"/>
              </w:pBdr>
              <w:rPr>
                <w:sz w:val="20"/>
                <w:szCs w:val="20"/>
              </w:rPr>
            </w:pPr>
          </w:p>
          <w:p w14:paraId="2091B90C" w14:textId="77777777" w:rsidR="00974475" w:rsidRDefault="00974475">
            <w:pPr>
              <w:widowControl w:val="0"/>
              <w:pBdr>
                <w:top w:val="nil"/>
                <w:left w:val="nil"/>
                <w:bottom w:val="nil"/>
                <w:right w:val="nil"/>
                <w:between w:val="nil"/>
              </w:pBdr>
              <w:rPr>
                <w:color w:val="000000"/>
                <w:sz w:val="20"/>
                <w:szCs w:val="20"/>
              </w:rPr>
            </w:pPr>
          </w:p>
          <w:p w14:paraId="1174BF8E" w14:textId="77777777" w:rsidR="00974475" w:rsidRDefault="00974475">
            <w:pPr>
              <w:widowControl w:val="0"/>
              <w:pBdr>
                <w:top w:val="nil"/>
                <w:left w:val="nil"/>
                <w:bottom w:val="nil"/>
                <w:right w:val="nil"/>
                <w:between w:val="nil"/>
              </w:pBdr>
              <w:rPr>
                <w:color w:val="000000"/>
                <w:sz w:val="20"/>
                <w:szCs w:val="20"/>
              </w:rPr>
            </w:pPr>
          </w:p>
          <w:p w14:paraId="46E554EC" w14:textId="77777777" w:rsidR="00974475" w:rsidRDefault="00974475">
            <w:pPr>
              <w:widowControl w:val="0"/>
              <w:pBdr>
                <w:top w:val="nil"/>
                <w:left w:val="nil"/>
                <w:bottom w:val="nil"/>
                <w:right w:val="nil"/>
                <w:between w:val="nil"/>
              </w:pBdr>
              <w:rPr>
                <w:color w:val="000000"/>
                <w:sz w:val="20"/>
                <w:szCs w:val="20"/>
              </w:rPr>
            </w:pPr>
          </w:p>
          <w:p w14:paraId="66F7AD43" w14:textId="77777777" w:rsidR="00974475" w:rsidRDefault="00974475">
            <w:pPr>
              <w:widowControl w:val="0"/>
              <w:pBdr>
                <w:top w:val="nil"/>
                <w:left w:val="nil"/>
                <w:bottom w:val="nil"/>
                <w:right w:val="nil"/>
                <w:between w:val="nil"/>
              </w:pBdr>
              <w:rPr>
                <w:color w:val="000000"/>
                <w:sz w:val="20"/>
                <w:szCs w:val="20"/>
              </w:rPr>
            </w:pPr>
          </w:p>
          <w:p w14:paraId="46BEC0C6" w14:textId="77777777" w:rsidR="00974475" w:rsidRDefault="00974475">
            <w:pPr>
              <w:widowControl w:val="0"/>
              <w:pBdr>
                <w:top w:val="nil"/>
                <w:left w:val="nil"/>
                <w:bottom w:val="nil"/>
                <w:right w:val="nil"/>
                <w:between w:val="nil"/>
              </w:pBdr>
              <w:rPr>
                <w:color w:val="000000"/>
                <w:sz w:val="20"/>
                <w:szCs w:val="20"/>
              </w:rPr>
            </w:pPr>
          </w:p>
          <w:p w14:paraId="1EF6592D" w14:textId="77777777" w:rsidR="00974475" w:rsidRDefault="00974475">
            <w:pPr>
              <w:widowControl w:val="0"/>
              <w:pBdr>
                <w:top w:val="nil"/>
                <w:left w:val="nil"/>
                <w:bottom w:val="nil"/>
                <w:right w:val="nil"/>
                <w:between w:val="nil"/>
              </w:pBdr>
              <w:rPr>
                <w:color w:val="000000"/>
                <w:sz w:val="20"/>
                <w:szCs w:val="20"/>
              </w:rPr>
            </w:pPr>
          </w:p>
          <w:p w14:paraId="6BC7E6BE" w14:textId="77777777" w:rsidR="00974475" w:rsidRDefault="00974475">
            <w:pPr>
              <w:widowControl w:val="0"/>
              <w:pBdr>
                <w:top w:val="nil"/>
                <w:left w:val="nil"/>
                <w:bottom w:val="nil"/>
                <w:right w:val="nil"/>
                <w:between w:val="nil"/>
              </w:pBdr>
              <w:rPr>
                <w:color w:val="000000"/>
                <w:sz w:val="20"/>
                <w:szCs w:val="20"/>
              </w:rPr>
            </w:pPr>
          </w:p>
        </w:tc>
        <w:tc>
          <w:tcPr>
            <w:tcW w:w="3600" w:type="dxa"/>
            <w:tcBorders>
              <w:top w:val="single" w:sz="8" w:space="0" w:color="000000"/>
              <w:left w:val="single" w:sz="6" w:space="0" w:color="000000"/>
              <w:bottom w:val="single" w:sz="6" w:space="0" w:color="000000"/>
              <w:right w:val="single" w:sz="6" w:space="0" w:color="000000"/>
            </w:tcBorders>
          </w:tcPr>
          <w:p w14:paraId="6EEBE73B"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 xml:space="preserve">Assessment Measure: Lecture exam, quizzes, presentation (spread </w:t>
            </w:r>
            <w:r>
              <w:rPr>
                <w:sz w:val="20"/>
                <w:szCs w:val="20"/>
              </w:rPr>
              <w:t>throughout</w:t>
            </w:r>
            <w:r>
              <w:rPr>
                <w:color w:val="000000"/>
                <w:sz w:val="20"/>
                <w:szCs w:val="20"/>
              </w:rPr>
              <w:t xml:space="preserve"> the semester)</w:t>
            </w:r>
          </w:p>
          <w:p w14:paraId="6B12A4F6" w14:textId="77777777" w:rsidR="00974475" w:rsidRDefault="00974475">
            <w:pPr>
              <w:widowControl w:val="0"/>
              <w:pBdr>
                <w:top w:val="nil"/>
                <w:left w:val="nil"/>
                <w:bottom w:val="nil"/>
                <w:right w:val="nil"/>
                <w:between w:val="nil"/>
              </w:pBdr>
              <w:rPr>
                <w:color w:val="000000"/>
                <w:sz w:val="20"/>
                <w:szCs w:val="20"/>
              </w:rPr>
            </w:pPr>
          </w:p>
          <w:p w14:paraId="454F6C2D" w14:textId="77777777" w:rsidR="00974475" w:rsidRDefault="00974475">
            <w:pPr>
              <w:widowControl w:val="0"/>
              <w:pBdr>
                <w:top w:val="nil"/>
                <w:left w:val="nil"/>
                <w:bottom w:val="nil"/>
                <w:right w:val="nil"/>
                <w:between w:val="nil"/>
              </w:pBdr>
              <w:rPr>
                <w:color w:val="000000"/>
                <w:sz w:val="20"/>
                <w:szCs w:val="20"/>
              </w:rPr>
            </w:pPr>
          </w:p>
          <w:p w14:paraId="12F5C91A" w14:textId="77777777" w:rsidR="00974475" w:rsidRDefault="00974475">
            <w:pPr>
              <w:widowControl w:val="0"/>
              <w:pBdr>
                <w:top w:val="nil"/>
                <w:left w:val="nil"/>
                <w:bottom w:val="nil"/>
                <w:right w:val="nil"/>
                <w:between w:val="nil"/>
              </w:pBdr>
              <w:rPr>
                <w:color w:val="000000"/>
                <w:sz w:val="20"/>
                <w:szCs w:val="20"/>
              </w:rPr>
            </w:pPr>
          </w:p>
          <w:p w14:paraId="7A309A3F" w14:textId="77777777" w:rsidR="00974475" w:rsidRDefault="00974475">
            <w:pPr>
              <w:widowControl w:val="0"/>
              <w:pBdr>
                <w:top w:val="nil"/>
                <w:left w:val="nil"/>
                <w:bottom w:val="nil"/>
                <w:right w:val="nil"/>
                <w:between w:val="nil"/>
              </w:pBdr>
              <w:rPr>
                <w:color w:val="000000"/>
                <w:sz w:val="20"/>
                <w:szCs w:val="20"/>
              </w:rPr>
            </w:pPr>
          </w:p>
          <w:p w14:paraId="359A5EBF" w14:textId="77777777" w:rsidR="00974475" w:rsidRDefault="00974475">
            <w:pPr>
              <w:widowControl w:val="0"/>
              <w:pBdr>
                <w:top w:val="nil"/>
                <w:left w:val="nil"/>
                <w:bottom w:val="nil"/>
                <w:right w:val="nil"/>
                <w:between w:val="nil"/>
              </w:pBdr>
              <w:rPr>
                <w:color w:val="000000"/>
                <w:sz w:val="20"/>
                <w:szCs w:val="20"/>
              </w:rPr>
            </w:pPr>
          </w:p>
          <w:p w14:paraId="7E31829A"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Criterion for achievement: 60% and above</w:t>
            </w:r>
          </w:p>
          <w:p w14:paraId="4C6C3725" w14:textId="77777777" w:rsidR="00974475" w:rsidRDefault="00974475">
            <w:pPr>
              <w:widowControl w:val="0"/>
              <w:pBdr>
                <w:top w:val="nil"/>
                <w:left w:val="nil"/>
                <w:bottom w:val="nil"/>
                <w:right w:val="nil"/>
                <w:between w:val="nil"/>
              </w:pBdr>
              <w:rPr>
                <w:sz w:val="20"/>
                <w:szCs w:val="20"/>
              </w:rPr>
            </w:pPr>
          </w:p>
        </w:tc>
        <w:tc>
          <w:tcPr>
            <w:tcW w:w="3960" w:type="dxa"/>
            <w:tcBorders>
              <w:top w:val="single" w:sz="8" w:space="0" w:color="000000"/>
              <w:left w:val="single" w:sz="6" w:space="0" w:color="000000"/>
              <w:bottom w:val="single" w:sz="6" w:space="0" w:color="000000"/>
              <w:right w:val="single" w:sz="6" w:space="0" w:color="000000"/>
            </w:tcBorders>
          </w:tcPr>
          <w:p w14:paraId="6E8C612D"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Results:</w:t>
            </w:r>
          </w:p>
          <w:p w14:paraId="1A78FA47" w14:textId="77777777" w:rsidR="00974475" w:rsidRDefault="00974475">
            <w:pPr>
              <w:widowControl w:val="0"/>
              <w:pBdr>
                <w:top w:val="nil"/>
                <w:left w:val="nil"/>
                <w:bottom w:val="nil"/>
                <w:right w:val="nil"/>
                <w:between w:val="nil"/>
              </w:pBdr>
              <w:rPr>
                <w:sz w:val="20"/>
                <w:szCs w:val="20"/>
              </w:rPr>
            </w:pPr>
          </w:p>
          <w:p w14:paraId="2E26443F" w14:textId="77777777" w:rsidR="00974475" w:rsidRDefault="00253188">
            <w:pPr>
              <w:widowControl w:val="0"/>
              <w:rPr>
                <w:sz w:val="20"/>
                <w:szCs w:val="20"/>
              </w:rPr>
            </w:pPr>
            <w:r>
              <w:rPr>
                <w:sz w:val="20"/>
                <w:szCs w:val="20"/>
              </w:rPr>
              <w:t>For Exam # 1</w:t>
            </w:r>
          </w:p>
          <w:p w14:paraId="0D14DF2F" w14:textId="77777777" w:rsidR="00974475" w:rsidRDefault="00253188">
            <w:pPr>
              <w:widowControl w:val="0"/>
              <w:rPr>
                <w:sz w:val="20"/>
                <w:szCs w:val="20"/>
              </w:rPr>
            </w:pPr>
            <w:r>
              <w:rPr>
                <w:sz w:val="20"/>
                <w:szCs w:val="20"/>
              </w:rPr>
              <w:t>Avg Score - 81%</w:t>
            </w:r>
          </w:p>
          <w:p w14:paraId="74C2CDAF" w14:textId="77777777" w:rsidR="00974475" w:rsidRDefault="00253188">
            <w:pPr>
              <w:widowControl w:val="0"/>
              <w:rPr>
                <w:sz w:val="20"/>
                <w:szCs w:val="20"/>
              </w:rPr>
            </w:pPr>
            <w:r>
              <w:rPr>
                <w:sz w:val="20"/>
                <w:szCs w:val="20"/>
              </w:rPr>
              <w:t>Highest score - 92%</w:t>
            </w:r>
          </w:p>
          <w:p w14:paraId="7059BAF1" w14:textId="77777777" w:rsidR="00974475" w:rsidRDefault="00253188">
            <w:pPr>
              <w:widowControl w:val="0"/>
              <w:rPr>
                <w:sz w:val="20"/>
                <w:szCs w:val="20"/>
              </w:rPr>
            </w:pPr>
            <w:r>
              <w:rPr>
                <w:sz w:val="20"/>
                <w:szCs w:val="20"/>
              </w:rPr>
              <w:t>Lowest score - 51.5%</w:t>
            </w:r>
          </w:p>
          <w:p w14:paraId="3D659FDE" w14:textId="77777777" w:rsidR="00974475" w:rsidRDefault="00253188">
            <w:pPr>
              <w:widowControl w:val="0"/>
              <w:rPr>
                <w:sz w:val="20"/>
                <w:szCs w:val="20"/>
              </w:rPr>
            </w:pPr>
            <w:r>
              <w:rPr>
                <w:sz w:val="20"/>
                <w:szCs w:val="20"/>
              </w:rPr>
              <w:t>Avg time - 2.00.00 hours</w:t>
            </w:r>
          </w:p>
          <w:p w14:paraId="7EB2EC46" w14:textId="77777777" w:rsidR="00974475" w:rsidRDefault="00974475">
            <w:pPr>
              <w:widowControl w:val="0"/>
              <w:pBdr>
                <w:top w:val="nil"/>
                <w:left w:val="nil"/>
                <w:bottom w:val="nil"/>
                <w:right w:val="nil"/>
                <w:between w:val="nil"/>
              </w:pBdr>
              <w:rPr>
                <w:sz w:val="20"/>
                <w:szCs w:val="20"/>
              </w:rPr>
            </w:pPr>
          </w:p>
          <w:p w14:paraId="311F3776" w14:textId="77777777" w:rsidR="00974475" w:rsidRDefault="00974475">
            <w:pPr>
              <w:widowControl w:val="0"/>
              <w:pBdr>
                <w:top w:val="nil"/>
                <w:left w:val="nil"/>
                <w:bottom w:val="nil"/>
                <w:right w:val="nil"/>
                <w:between w:val="nil"/>
              </w:pBdr>
              <w:rPr>
                <w:color w:val="000000"/>
                <w:sz w:val="20"/>
                <w:szCs w:val="20"/>
              </w:rPr>
            </w:pPr>
          </w:p>
          <w:p w14:paraId="159F716D" w14:textId="77777777" w:rsidR="00974475" w:rsidRDefault="00974475">
            <w:pPr>
              <w:widowControl w:val="0"/>
              <w:pBdr>
                <w:top w:val="nil"/>
                <w:left w:val="nil"/>
                <w:bottom w:val="nil"/>
                <w:right w:val="nil"/>
                <w:between w:val="nil"/>
              </w:pBdr>
              <w:rPr>
                <w:color w:val="000000"/>
                <w:sz w:val="20"/>
                <w:szCs w:val="20"/>
              </w:rPr>
            </w:pPr>
          </w:p>
          <w:p w14:paraId="20CF27FC" w14:textId="77777777" w:rsidR="00974475" w:rsidRDefault="00974475">
            <w:pPr>
              <w:widowControl w:val="0"/>
              <w:pBdr>
                <w:top w:val="nil"/>
                <w:left w:val="nil"/>
                <w:bottom w:val="nil"/>
                <w:right w:val="nil"/>
                <w:between w:val="nil"/>
              </w:pBdr>
              <w:rPr>
                <w:color w:val="000000"/>
                <w:sz w:val="20"/>
                <w:szCs w:val="20"/>
              </w:rPr>
            </w:pPr>
          </w:p>
          <w:p w14:paraId="463DA9AA" w14:textId="77777777" w:rsidR="00974475" w:rsidRDefault="00974475">
            <w:pPr>
              <w:widowControl w:val="0"/>
              <w:pBdr>
                <w:top w:val="nil"/>
                <w:left w:val="nil"/>
                <w:bottom w:val="nil"/>
                <w:right w:val="nil"/>
                <w:between w:val="nil"/>
              </w:pBdr>
              <w:rPr>
                <w:color w:val="000000"/>
                <w:sz w:val="20"/>
                <w:szCs w:val="20"/>
              </w:rPr>
            </w:pPr>
          </w:p>
          <w:p w14:paraId="46A2C4A9"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Criterion Met:  Yes</w:t>
            </w:r>
          </w:p>
        </w:tc>
        <w:tc>
          <w:tcPr>
            <w:tcW w:w="3420" w:type="dxa"/>
            <w:tcBorders>
              <w:top w:val="single" w:sz="8" w:space="0" w:color="000000"/>
              <w:left w:val="single" w:sz="6" w:space="0" w:color="000000"/>
              <w:bottom w:val="single" w:sz="6" w:space="0" w:color="000000"/>
              <w:right w:val="single" w:sz="6" w:space="0" w:color="000000"/>
            </w:tcBorders>
          </w:tcPr>
          <w:p w14:paraId="6D5F626E" w14:textId="77777777" w:rsidR="00974475" w:rsidRDefault="00253188">
            <w:pPr>
              <w:widowControl w:val="0"/>
              <w:pBdr>
                <w:top w:val="nil"/>
                <w:left w:val="nil"/>
                <w:bottom w:val="nil"/>
                <w:right w:val="nil"/>
                <w:between w:val="nil"/>
              </w:pBdr>
              <w:rPr>
                <w:sz w:val="20"/>
                <w:szCs w:val="20"/>
              </w:rPr>
            </w:pPr>
            <w:r>
              <w:rPr>
                <w:color w:val="000000"/>
                <w:sz w:val="20"/>
                <w:szCs w:val="20"/>
              </w:rPr>
              <w:t xml:space="preserve">1. Results Analysis: There was just one student who scored 51.5% </w:t>
            </w:r>
            <w:r>
              <w:rPr>
                <w:sz w:val="20"/>
                <w:szCs w:val="20"/>
              </w:rPr>
              <w:t xml:space="preserve">followed by 70% who was the second lowest score in the </w:t>
            </w:r>
            <w:proofErr w:type="spellStart"/>
            <w:r>
              <w:rPr>
                <w:sz w:val="20"/>
                <w:szCs w:val="20"/>
              </w:rPr>
              <w:t>class.This</w:t>
            </w:r>
            <w:proofErr w:type="spellEnd"/>
            <w:r>
              <w:rPr>
                <w:sz w:val="20"/>
                <w:szCs w:val="20"/>
              </w:rPr>
              <w:t xml:space="preserve"> one student needed help and accommodations which were provided to her and she did work hard within her capacity to increase her </w:t>
            </w:r>
            <w:proofErr w:type="spellStart"/>
            <w:r>
              <w:rPr>
                <w:sz w:val="20"/>
                <w:szCs w:val="20"/>
              </w:rPr>
              <w:t>scores.The</w:t>
            </w:r>
            <w:proofErr w:type="spellEnd"/>
            <w:r>
              <w:rPr>
                <w:sz w:val="20"/>
                <w:szCs w:val="20"/>
              </w:rPr>
              <w:t xml:space="preserve"> average scores were good and all the students in th</w:t>
            </w:r>
            <w:r>
              <w:rPr>
                <w:sz w:val="20"/>
                <w:szCs w:val="20"/>
              </w:rPr>
              <w:t>e class turned in their assignments/</w:t>
            </w:r>
            <w:proofErr w:type="spellStart"/>
            <w:r>
              <w:rPr>
                <w:sz w:val="20"/>
                <w:szCs w:val="20"/>
              </w:rPr>
              <w:t>homeworks</w:t>
            </w:r>
            <w:proofErr w:type="spellEnd"/>
            <w:r>
              <w:rPr>
                <w:sz w:val="20"/>
                <w:szCs w:val="20"/>
              </w:rPr>
              <w:t xml:space="preserve"> on time.</w:t>
            </w:r>
          </w:p>
          <w:p w14:paraId="7F500A65" w14:textId="77777777" w:rsidR="00974475" w:rsidRDefault="00253188">
            <w:pPr>
              <w:widowControl w:val="0"/>
              <w:pBdr>
                <w:top w:val="nil"/>
                <w:left w:val="nil"/>
                <w:bottom w:val="nil"/>
                <w:right w:val="nil"/>
                <w:between w:val="nil"/>
              </w:pBdr>
              <w:rPr>
                <w:sz w:val="20"/>
                <w:szCs w:val="20"/>
              </w:rPr>
            </w:pPr>
            <w:r>
              <w:rPr>
                <w:sz w:val="20"/>
                <w:szCs w:val="20"/>
              </w:rPr>
              <w:t xml:space="preserve">This class was restructured after the feedback I got last time I taught it </w:t>
            </w:r>
            <w:proofErr w:type="gramStart"/>
            <w:r>
              <w:rPr>
                <w:sz w:val="20"/>
                <w:szCs w:val="20"/>
              </w:rPr>
              <w:t>and  I</w:t>
            </w:r>
            <w:proofErr w:type="gramEnd"/>
            <w:r>
              <w:rPr>
                <w:sz w:val="20"/>
                <w:szCs w:val="20"/>
              </w:rPr>
              <w:t xml:space="preserve"> have worked on the presentation material to make it easier and tried to link it to examples and I think it has worked v</w:t>
            </w:r>
            <w:r>
              <w:rPr>
                <w:sz w:val="20"/>
                <w:szCs w:val="20"/>
              </w:rPr>
              <w:t>ery well.</w:t>
            </w:r>
          </w:p>
          <w:p w14:paraId="3CABCF62" w14:textId="77777777" w:rsidR="00974475" w:rsidRDefault="00974475">
            <w:pPr>
              <w:widowControl w:val="0"/>
              <w:pBdr>
                <w:top w:val="nil"/>
                <w:left w:val="nil"/>
                <w:bottom w:val="nil"/>
                <w:right w:val="nil"/>
                <w:between w:val="nil"/>
              </w:pBdr>
              <w:rPr>
                <w:sz w:val="20"/>
                <w:szCs w:val="20"/>
              </w:rPr>
            </w:pPr>
          </w:p>
          <w:p w14:paraId="263FC4D6" w14:textId="77777777" w:rsidR="00974475" w:rsidRDefault="00253188">
            <w:pPr>
              <w:widowControl w:val="0"/>
              <w:pBdr>
                <w:top w:val="nil"/>
                <w:left w:val="nil"/>
                <w:bottom w:val="nil"/>
                <w:right w:val="nil"/>
                <w:between w:val="nil"/>
              </w:pBdr>
              <w:rPr>
                <w:sz w:val="20"/>
                <w:szCs w:val="20"/>
              </w:rPr>
            </w:pPr>
            <w:r>
              <w:rPr>
                <w:sz w:val="20"/>
                <w:szCs w:val="20"/>
              </w:rPr>
              <w:t>Students were given a structure for presentation and all of them followed it earning them high scores in their presentations.</w:t>
            </w:r>
          </w:p>
          <w:p w14:paraId="776EFE3C" w14:textId="77777777" w:rsidR="00974475" w:rsidRDefault="00974475">
            <w:pPr>
              <w:widowControl w:val="0"/>
              <w:pBdr>
                <w:top w:val="nil"/>
                <w:left w:val="nil"/>
                <w:bottom w:val="nil"/>
                <w:right w:val="nil"/>
                <w:between w:val="nil"/>
              </w:pBdr>
              <w:rPr>
                <w:color w:val="000000"/>
                <w:sz w:val="20"/>
                <w:szCs w:val="20"/>
              </w:rPr>
            </w:pPr>
          </w:p>
          <w:p w14:paraId="781C4259" w14:textId="77777777" w:rsidR="00974475" w:rsidRDefault="00974475">
            <w:pPr>
              <w:widowControl w:val="0"/>
              <w:pBdr>
                <w:top w:val="nil"/>
                <w:left w:val="nil"/>
                <w:bottom w:val="nil"/>
                <w:right w:val="nil"/>
                <w:between w:val="nil"/>
              </w:pBdr>
              <w:rPr>
                <w:color w:val="000000"/>
                <w:sz w:val="20"/>
                <w:szCs w:val="20"/>
              </w:rPr>
            </w:pPr>
          </w:p>
          <w:p w14:paraId="6F2A4897"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2. Action Plan: Continue doing it.</w:t>
            </w:r>
          </w:p>
          <w:p w14:paraId="442FB73A" w14:textId="77777777" w:rsidR="00974475" w:rsidRDefault="00974475">
            <w:pPr>
              <w:widowControl w:val="0"/>
              <w:pBdr>
                <w:top w:val="nil"/>
                <w:left w:val="nil"/>
                <w:bottom w:val="nil"/>
                <w:right w:val="nil"/>
                <w:between w:val="nil"/>
              </w:pBdr>
              <w:rPr>
                <w:color w:val="000000"/>
                <w:sz w:val="20"/>
                <w:szCs w:val="20"/>
              </w:rPr>
            </w:pPr>
          </w:p>
        </w:tc>
      </w:tr>
      <w:tr w:rsidR="00974475" w14:paraId="0285DA2C" w14:textId="77777777">
        <w:trPr>
          <w:trHeight w:val="2205"/>
        </w:trPr>
        <w:tc>
          <w:tcPr>
            <w:tcW w:w="2988" w:type="dxa"/>
            <w:tcBorders>
              <w:top w:val="single" w:sz="6" w:space="0" w:color="000000"/>
              <w:left w:val="single" w:sz="6" w:space="0" w:color="000000"/>
              <w:bottom w:val="single" w:sz="6" w:space="0" w:color="000000"/>
              <w:right w:val="single" w:sz="6" w:space="0" w:color="000000"/>
            </w:tcBorders>
          </w:tcPr>
          <w:p w14:paraId="6E86EA8B"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lastRenderedPageBreak/>
              <w:t xml:space="preserve">Outcome #2: </w:t>
            </w:r>
          </w:p>
          <w:p w14:paraId="48E0BA86" w14:textId="77777777" w:rsidR="00974475" w:rsidRDefault="00974475">
            <w:pPr>
              <w:widowControl w:val="0"/>
              <w:pBdr>
                <w:top w:val="nil"/>
                <w:left w:val="nil"/>
                <w:bottom w:val="nil"/>
                <w:right w:val="nil"/>
                <w:between w:val="nil"/>
              </w:pBdr>
              <w:rPr>
                <w:color w:val="000000"/>
                <w:sz w:val="20"/>
                <w:szCs w:val="20"/>
              </w:rPr>
            </w:pPr>
          </w:p>
          <w:p w14:paraId="70609366" w14:textId="77777777" w:rsidR="00974475" w:rsidRDefault="00253188">
            <w:pPr>
              <w:widowControl w:val="0"/>
              <w:pBdr>
                <w:top w:val="nil"/>
                <w:left w:val="nil"/>
                <w:bottom w:val="nil"/>
                <w:right w:val="nil"/>
                <w:between w:val="nil"/>
              </w:pBdr>
              <w:rPr>
                <w:sz w:val="20"/>
                <w:szCs w:val="20"/>
              </w:rPr>
            </w:pPr>
            <w:r>
              <w:rPr>
                <w:sz w:val="20"/>
                <w:szCs w:val="20"/>
              </w:rPr>
              <w:t>2. Students will be able to demonstrate</w:t>
            </w:r>
          </w:p>
          <w:p w14:paraId="44039F66" w14:textId="77777777" w:rsidR="00974475" w:rsidRDefault="00253188">
            <w:pPr>
              <w:widowControl w:val="0"/>
              <w:pBdr>
                <w:top w:val="nil"/>
                <w:left w:val="nil"/>
                <w:bottom w:val="nil"/>
                <w:right w:val="nil"/>
                <w:between w:val="nil"/>
              </w:pBdr>
              <w:rPr>
                <w:sz w:val="20"/>
                <w:szCs w:val="20"/>
              </w:rPr>
            </w:pPr>
            <w:r>
              <w:rPr>
                <w:sz w:val="20"/>
                <w:szCs w:val="20"/>
              </w:rPr>
              <w:t>understanding of the mechanisms of ex</w:t>
            </w:r>
            <w:r>
              <w:rPr>
                <w:sz w:val="20"/>
                <w:szCs w:val="20"/>
              </w:rPr>
              <w:t>posure</w:t>
            </w:r>
          </w:p>
          <w:p w14:paraId="5A06E2E5" w14:textId="77777777" w:rsidR="00974475" w:rsidRDefault="00253188">
            <w:pPr>
              <w:widowControl w:val="0"/>
              <w:pBdr>
                <w:top w:val="nil"/>
                <w:left w:val="nil"/>
                <w:bottom w:val="nil"/>
                <w:right w:val="nil"/>
                <w:between w:val="nil"/>
              </w:pBdr>
              <w:rPr>
                <w:sz w:val="20"/>
                <w:szCs w:val="20"/>
              </w:rPr>
            </w:pPr>
            <w:r>
              <w:rPr>
                <w:sz w:val="20"/>
                <w:szCs w:val="20"/>
              </w:rPr>
              <w:t>of humans and other living systems to those</w:t>
            </w:r>
          </w:p>
          <w:p w14:paraId="553B5909" w14:textId="77777777" w:rsidR="00974475" w:rsidRDefault="00253188">
            <w:pPr>
              <w:widowControl w:val="0"/>
              <w:pBdr>
                <w:top w:val="nil"/>
                <w:left w:val="nil"/>
                <w:bottom w:val="nil"/>
                <w:right w:val="nil"/>
                <w:between w:val="nil"/>
              </w:pBdr>
              <w:rPr>
                <w:sz w:val="20"/>
                <w:szCs w:val="20"/>
              </w:rPr>
            </w:pPr>
            <w:r>
              <w:rPr>
                <w:sz w:val="20"/>
                <w:szCs w:val="20"/>
              </w:rPr>
              <w:t>chemicals and ultimately to understand how</w:t>
            </w:r>
          </w:p>
          <w:p w14:paraId="60D3930C" w14:textId="77777777" w:rsidR="00974475" w:rsidRDefault="00253188">
            <w:pPr>
              <w:widowControl w:val="0"/>
              <w:pBdr>
                <w:top w:val="nil"/>
                <w:left w:val="nil"/>
                <w:bottom w:val="nil"/>
                <w:right w:val="nil"/>
                <w:between w:val="nil"/>
              </w:pBdr>
              <w:rPr>
                <w:sz w:val="20"/>
                <w:szCs w:val="20"/>
              </w:rPr>
            </w:pPr>
            <w:r>
              <w:rPr>
                <w:sz w:val="20"/>
                <w:szCs w:val="20"/>
              </w:rPr>
              <w:t>we can estimate risks associated with that</w:t>
            </w:r>
          </w:p>
          <w:p w14:paraId="2FBD18F7" w14:textId="77777777" w:rsidR="00974475" w:rsidRDefault="00253188">
            <w:pPr>
              <w:widowControl w:val="0"/>
              <w:pBdr>
                <w:top w:val="nil"/>
                <w:left w:val="nil"/>
                <w:bottom w:val="nil"/>
                <w:right w:val="nil"/>
                <w:between w:val="nil"/>
              </w:pBdr>
              <w:rPr>
                <w:sz w:val="20"/>
                <w:szCs w:val="20"/>
              </w:rPr>
            </w:pPr>
            <w:r>
              <w:rPr>
                <w:sz w:val="20"/>
                <w:szCs w:val="20"/>
              </w:rPr>
              <w:t>exposure.</w:t>
            </w:r>
          </w:p>
          <w:p w14:paraId="04737AE6" w14:textId="77777777" w:rsidR="00974475" w:rsidRDefault="00974475">
            <w:pPr>
              <w:widowControl w:val="0"/>
              <w:pBdr>
                <w:top w:val="nil"/>
                <w:left w:val="nil"/>
                <w:bottom w:val="nil"/>
                <w:right w:val="nil"/>
                <w:between w:val="nil"/>
              </w:pBdr>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14:paraId="5D3E81C0"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Assessment Measure:</w:t>
            </w:r>
          </w:p>
          <w:p w14:paraId="4204856E" w14:textId="77777777" w:rsidR="00974475" w:rsidRDefault="00253188">
            <w:pPr>
              <w:widowControl w:val="0"/>
              <w:pBdr>
                <w:top w:val="nil"/>
                <w:left w:val="nil"/>
                <w:bottom w:val="nil"/>
                <w:right w:val="nil"/>
                <w:between w:val="nil"/>
              </w:pBdr>
              <w:rPr>
                <w:sz w:val="20"/>
                <w:szCs w:val="20"/>
              </w:rPr>
            </w:pPr>
            <w:r>
              <w:rPr>
                <w:sz w:val="20"/>
                <w:szCs w:val="20"/>
              </w:rPr>
              <w:t xml:space="preserve">Lecture exam - </w:t>
            </w:r>
            <w:proofErr w:type="gramStart"/>
            <w:r>
              <w:rPr>
                <w:sz w:val="20"/>
                <w:szCs w:val="20"/>
              </w:rPr>
              <w:t>2 ,</w:t>
            </w:r>
            <w:proofErr w:type="gramEnd"/>
            <w:r>
              <w:rPr>
                <w:sz w:val="20"/>
                <w:szCs w:val="20"/>
              </w:rPr>
              <w:t xml:space="preserve"> quizzes, Essay</w:t>
            </w:r>
          </w:p>
          <w:p w14:paraId="427FAF44" w14:textId="77777777" w:rsidR="00974475" w:rsidRDefault="00974475">
            <w:pPr>
              <w:widowControl w:val="0"/>
              <w:pBdr>
                <w:top w:val="nil"/>
                <w:left w:val="nil"/>
                <w:bottom w:val="nil"/>
                <w:right w:val="nil"/>
                <w:between w:val="nil"/>
              </w:pBdr>
              <w:rPr>
                <w:sz w:val="20"/>
                <w:szCs w:val="20"/>
              </w:rPr>
            </w:pPr>
          </w:p>
          <w:p w14:paraId="3773A988" w14:textId="77777777" w:rsidR="00974475" w:rsidRDefault="00974475">
            <w:pPr>
              <w:widowControl w:val="0"/>
              <w:pBdr>
                <w:top w:val="nil"/>
                <w:left w:val="nil"/>
                <w:bottom w:val="nil"/>
                <w:right w:val="nil"/>
                <w:between w:val="nil"/>
              </w:pBdr>
              <w:rPr>
                <w:color w:val="000000"/>
                <w:sz w:val="20"/>
                <w:szCs w:val="20"/>
              </w:rPr>
            </w:pPr>
          </w:p>
          <w:p w14:paraId="6B3B9A79" w14:textId="77777777" w:rsidR="00974475" w:rsidRDefault="00974475">
            <w:pPr>
              <w:widowControl w:val="0"/>
              <w:pBdr>
                <w:top w:val="nil"/>
                <w:left w:val="nil"/>
                <w:bottom w:val="nil"/>
                <w:right w:val="nil"/>
                <w:between w:val="nil"/>
              </w:pBdr>
              <w:rPr>
                <w:color w:val="000000"/>
                <w:sz w:val="20"/>
                <w:szCs w:val="20"/>
              </w:rPr>
            </w:pPr>
          </w:p>
          <w:p w14:paraId="68A20C84" w14:textId="77777777" w:rsidR="00974475" w:rsidRDefault="00974475">
            <w:pPr>
              <w:widowControl w:val="0"/>
              <w:pBdr>
                <w:top w:val="nil"/>
                <w:left w:val="nil"/>
                <w:bottom w:val="nil"/>
                <w:right w:val="nil"/>
                <w:between w:val="nil"/>
              </w:pBdr>
              <w:rPr>
                <w:color w:val="000000"/>
                <w:sz w:val="20"/>
                <w:szCs w:val="20"/>
              </w:rPr>
            </w:pPr>
          </w:p>
          <w:p w14:paraId="2BC707D6" w14:textId="77777777" w:rsidR="00974475" w:rsidRDefault="00974475">
            <w:pPr>
              <w:widowControl w:val="0"/>
              <w:pBdr>
                <w:top w:val="nil"/>
                <w:left w:val="nil"/>
                <w:bottom w:val="nil"/>
                <w:right w:val="nil"/>
                <w:between w:val="nil"/>
              </w:pBdr>
              <w:rPr>
                <w:color w:val="000000"/>
                <w:sz w:val="20"/>
                <w:szCs w:val="20"/>
              </w:rPr>
            </w:pPr>
          </w:p>
          <w:p w14:paraId="0D845517" w14:textId="77777777" w:rsidR="00974475" w:rsidRDefault="00253188">
            <w:pPr>
              <w:widowControl w:val="0"/>
              <w:pBdr>
                <w:top w:val="nil"/>
                <w:left w:val="nil"/>
                <w:bottom w:val="nil"/>
                <w:right w:val="nil"/>
                <w:between w:val="nil"/>
              </w:pBdr>
              <w:rPr>
                <w:sz w:val="20"/>
                <w:szCs w:val="20"/>
              </w:rPr>
            </w:pPr>
            <w:r>
              <w:rPr>
                <w:color w:val="000000"/>
                <w:sz w:val="20"/>
                <w:szCs w:val="20"/>
              </w:rPr>
              <w:t>Criterion for achievement:</w:t>
            </w:r>
            <w:r>
              <w:rPr>
                <w:sz w:val="20"/>
                <w:szCs w:val="20"/>
              </w:rPr>
              <w:t>60% and above</w:t>
            </w:r>
          </w:p>
          <w:p w14:paraId="28C11D9C" w14:textId="77777777" w:rsidR="00974475" w:rsidRDefault="00974475">
            <w:pPr>
              <w:widowControl w:val="0"/>
              <w:pBdr>
                <w:top w:val="nil"/>
                <w:left w:val="nil"/>
                <w:bottom w:val="nil"/>
                <w:right w:val="nil"/>
                <w:between w:val="nil"/>
              </w:pBdr>
              <w:rPr>
                <w:sz w:val="20"/>
                <w:szCs w:val="20"/>
              </w:rPr>
            </w:pPr>
          </w:p>
        </w:tc>
        <w:tc>
          <w:tcPr>
            <w:tcW w:w="3960" w:type="dxa"/>
            <w:tcBorders>
              <w:top w:val="single" w:sz="6" w:space="0" w:color="000000"/>
              <w:left w:val="single" w:sz="6" w:space="0" w:color="000000"/>
              <w:bottom w:val="single" w:sz="6" w:space="0" w:color="000000"/>
              <w:right w:val="single" w:sz="6" w:space="0" w:color="000000"/>
            </w:tcBorders>
          </w:tcPr>
          <w:p w14:paraId="1399C3BD"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Results:</w:t>
            </w:r>
          </w:p>
          <w:p w14:paraId="0CF6E9E1" w14:textId="77777777" w:rsidR="00974475" w:rsidRDefault="00253188">
            <w:pPr>
              <w:widowControl w:val="0"/>
              <w:rPr>
                <w:sz w:val="20"/>
                <w:szCs w:val="20"/>
              </w:rPr>
            </w:pPr>
            <w:r>
              <w:rPr>
                <w:sz w:val="20"/>
                <w:szCs w:val="20"/>
              </w:rPr>
              <w:t>For Exam # 2</w:t>
            </w:r>
          </w:p>
          <w:p w14:paraId="77770366" w14:textId="77777777" w:rsidR="00974475" w:rsidRDefault="00253188">
            <w:pPr>
              <w:widowControl w:val="0"/>
              <w:rPr>
                <w:sz w:val="20"/>
                <w:szCs w:val="20"/>
              </w:rPr>
            </w:pPr>
            <w:r>
              <w:rPr>
                <w:sz w:val="20"/>
                <w:szCs w:val="20"/>
              </w:rPr>
              <w:t>Avg Score - 81%</w:t>
            </w:r>
          </w:p>
          <w:p w14:paraId="2BCA55C5" w14:textId="77777777" w:rsidR="00974475" w:rsidRDefault="00253188">
            <w:pPr>
              <w:widowControl w:val="0"/>
              <w:rPr>
                <w:sz w:val="20"/>
                <w:szCs w:val="20"/>
              </w:rPr>
            </w:pPr>
            <w:r>
              <w:rPr>
                <w:sz w:val="20"/>
                <w:szCs w:val="20"/>
              </w:rPr>
              <w:t>Highest score - 96%</w:t>
            </w:r>
          </w:p>
          <w:p w14:paraId="0C4927D5" w14:textId="77777777" w:rsidR="00974475" w:rsidRDefault="00253188">
            <w:pPr>
              <w:widowControl w:val="0"/>
              <w:rPr>
                <w:sz w:val="20"/>
                <w:szCs w:val="20"/>
              </w:rPr>
            </w:pPr>
            <w:r>
              <w:rPr>
                <w:sz w:val="20"/>
                <w:szCs w:val="20"/>
              </w:rPr>
              <w:t>Lowest score - 64%</w:t>
            </w:r>
          </w:p>
          <w:p w14:paraId="6D89D1DF" w14:textId="77777777" w:rsidR="00974475" w:rsidRDefault="00253188">
            <w:pPr>
              <w:widowControl w:val="0"/>
              <w:rPr>
                <w:sz w:val="20"/>
                <w:szCs w:val="20"/>
              </w:rPr>
            </w:pPr>
            <w:r>
              <w:rPr>
                <w:sz w:val="20"/>
                <w:szCs w:val="20"/>
              </w:rPr>
              <w:t>SD - 7.99%</w:t>
            </w:r>
          </w:p>
          <w:p w14:paraId="5B453A64" w14:textId="77777777" w:rsidR="00974475" w:rsidRDefault="00253188">
            <w:pPr>
              <w:widowControl w:val="0"/>
              <w:rPr>
                <w:sz w:val="20"/>
                <w:szCs w:val="20"/>
              </w:rPr>
            </w:pPr>
            <w:r>
              <w:rPr>
                <w:sz w:val="20"/>
                <w:szCs w:val="20"/>
              </w:rPr>
              <w:t>Avg time - 1.09.75 Minutes</w:t>
            </w:r>
          </w:p>
          <w:p w14:paraId="09DDFB34" w14:textId="77777777" w:rsidR="00974475" w:rsidRDefault="00974475">
            <w:pPr>
              <w:widowControl w:val="0"/>
              <w:rPr>
                <w:sz w:val="20"/>
                <w:szCs w:val="20"/>
              </w:rPr>
            </w:pPr>
          </w:p>
          <w:p w14:paraId="23FAAA72" w14:textId="77777777" w:rsidR="00974475" w:rsidRDefault="00974475">
            <w:pPr>
              <w:widowControl w:val="0"/>
              <w:pBdr>
                <w:top w:val="nil"/>
                <w:left w:val="nil"/>
                <w:bottom w:val="nil"/>
                <w:right w:val="nil"/>
                <w:between w:val="nil"/>
              </w:pBdr>
              <w:rPr>
                <w:color w:val="000000"/>
                <w:sz w:val="20"/>
                <w:szCs w:val="20"/>
              </w:rPr>
            </w:pPr>
          </w:p>
          <w:p w14:paraId="6269A5DD" w14:textId="77777777" w:rsidR="00974475" w:rsidRDefault="00974475">
            <w:pPr>
              <w:widowControl w:val="0"/>
              <w:pBdr>
                <w:top w:val="nil"/>
                <w:left w:val="nil"/>
                <w:bottom w:val="nil"/>
                <w:right w:val="nil"/>
                <w:between w:val="nil"/>
              </w:pBdr>
              <w:rPr>
                <w:color w:val="000000"/>
                <w:sz w:val="20"/>
                <w:szCs w:val="20"/>
              </w:rPr>
            </w:pPr>
          </w:p>
          <w:p w14:paraId="0A0CEFF2"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Criterion Met:  Yes</w:t>
            </w:r>
          </w:p>
        </w:tc>
        <w:tc>
          <w:tcPr>
            <w:tcW w:w="3420" w:type="dxa"/>
            <w:tcBorders>
              <w:top w:val="single" w:sz="6" w:space="0" w:color="000000"/>
              <w:left w:val="single" w:sz="6" w:space="0" w:color="000000"/>
              <w:bottom w:val="single" w:sz="6" w:space="0" w:color="000000"/>
              <w:right w:val="single" w:sz="6" w:space="0" w:color="000000"/>
            </w:tcBorders>
          </w:tcPr>
          <w:p w14:paraId="2D5DD688"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 xml:space="preserve">1. Results Analysis: Students did well in all their Quizzes and </w:t>
            </w:r>
            <w:r>
              <w:rPr>
                <w:sz w:val="20"/>
                <w:szCs w:val="20"/>
              </w:rPr>
              <w:t>exams</w:t>
            </w:r>
            <w:r>
              <w:rPr>
                <w:color w:val="000000"/>
                <w:sz w:val="20"/>
                <w:szCs w:val="20"/>
              </w:rPr>
              <w:t xml:space="preserve"> - 2. Es</w:t>
            </w:r>
            <w:r>
              <w:rPr>
                <w:color w:val="000000"/>
                <w:sz w:val="20"/>
                <w:szCs w:val="20"/>
              </w:rPr>
              <w:t>says on Dose &amp; CYP 450 were well written</w:t>
            </w:r>
            <w:r>
              <w:rPr>
                <w:sz w:val="20"/>
                <w:szCs w:val="20"/>
              </w:rPr>
              <w:t xml:space="preserve"> as expected from students in upper division classes and it demonstrated that they understood the concept of underlying mechanisms of dose concept and role of CYP 450 in Toxicology.</w:t>
            </w:r>
          </w:p>
          <w:p w14:paraId="03FBDB0E" w14:textId="77777777" w:rsidR="00974475" w:rsidRDefault="00974475">
            <w:pPr>
              <w:widowControl w:val="0"/>
              <w:pBdr>
                <w:top w:val="nil"/>
                <w:left w:val="nil"/>
                <w:bottom w:val="nil"/>
                <w:right w:val="nil"/>
                <w:between w:val="nil"/>
              </w:pBdr>
              <w:rPr>
                <w:color w:val="000000"/>
                <w:sz w:val="20"/>
                <w:szCs w:val="20"/>
              </w:rPr>
            </w:pPr>
          </w:p>
          <w:p w14:paraId="700F4BAD" w14:textId="77777777" w:rsidR="00974475" w:rsidRDefault="00974475">
            <w:pPr>
              <w:widowControl w:val="0"/>
              <w:pBdr>
                <w:top w:val="nil"/>
                <w:left w:val="nil"/>
                <w:bottom w:val="nil"/>
                <w:right w:val="nil"/>
                <w:between w:val="nil"/>
              </w:pBdr>
              <w:rPr>
                <w:color w:val="000000"/>
                <w:sz w:val="20"/>
                <w:szCs w:val="20"/>
              </w:rPr>
            </w:pPr>
          </w:p>
          <w:p w14:paraId="15D71068"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2. Action Plan: No changes are required as it has worked out very well.</w:t>
            </w:r>
          </w:p>
          <w:p w14:paraId="769D1043" w14:textId="77777777" w:rsidR="00974475" w:rsidRDefault="00974475">
            <w:pPr>
              <w:widowControl w:val="0"/>
              <w:pBdr>
                <w:top w:val="nil"/>
                <w:left w:val="nil"/>
                <w:bottom w:val="nil"/>
                <w:right w:val="nil"/>
                <w:between w:val="nil"/>
              </w:pBdr>
              <w:rPr>
                <w:color w:val="000000"/>
                <w:sz w:val="20"/>
                <w:szCs w:val="20"/>
              </w:rPr>
            </w:pPr>
          </w:p>
        </w:tc>
      </w:tr>
      <w:tr w:rsidR="00974475" w14:paraId="5A7AB1F0" w14:textId="77777777">
        <w:trPr>
          <w:trHeight w:val="5310"/>
        </w:trPr>
        <w:tc>
          <w:tcPr>
            <w:tcW w:w="2988" w:type="dxa"/>
            <w:tcBorders>
              <w:top w:val="single" w:sz="6" w:space="0" w:color="000000"/>
              <w:left w:val="single" w:sz="6" w:space="0" w:color="000000"/>
              <w:bottom w:val="single" w:sz="6" w:space="0" w:color="000000"/>
              <w:right w:val="single" w:sz="6" w:space="0" w:color="000000"/>
            </w:tcBorders>
          </w:tcPr>
          <w:p w14:paraId="640F78F6"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 xml:space="preserve">Outcome #3: </w:t>
            </w:r>
          </w:p>
          <w:p w14:paraId="40A0714D" w14:textId="77777777" w:rsidR="00974475" w:rsidRDefault="00253188">
            <w:pPr>
              <w:widowControl w:val="0"/>
              <w:pBdr>
                <w:top w:val="nil"/>
                <w:left w:val="nil"/>
                <w:bottom w:val="nil"/>
                <w:right w:val="nil"/>
                <w:between w:val="nil"/>
              </w:pBdr>
              <w:rPr>
                <w:sz w:val="20"/>
                <w:szCs w:val="20"/>
              </w:rPr>
            </w:pPr>
            <w:r>
              <w:rPr>
                <w:sz w:val="20"/>
                <w:szCs w:val="20"/>
              </w:rPr>
              <w:t>3. Students will be able to demonstrate</w:t>
            </w:r>
          </w:p>
          <w:p w14:paraId="66277215" w14:textId="77777777" w:rsidR="00974475" w:rsidRDefault="00253188">
            <w:pPr>
              <w:widowControl w:val="0"/>
              <w:pBdr>
                <w:top w:val="nil"/>
                <w:left w:val="nil"/>
                <w:bottom w:val="nil"/>
                <w:right w:val="nil"/>
                <w:between w:val="nil"/>
              </w:pBdr>
              <w:rPr>
                <w:sz w:val="20"/>
                <w:szCs w:val="20"/>
              </w:rPr>
            </w:pPr>
            <w:r>
              <w:rPr>
                <w:sz w:val="20"/>
                <w:szCs w:val="20"/>
              </w:rPr>
              <w:t>understanding of the quantitative natures in</w:t>
            </w:r>
          </w:p>
          <w:p w14:paraId="12508B0A" w14:textId="77777777" w:rsidR="00974475" w:rsidRDefault="00253188">
            <w:pPr>
              <w:widowControl w:val="0"/>
              <w:pBdr>
                <w:top w:val="nil"/>
                <w:left w:val="nil"/>
                <w:bottom w:val="nil"/>
                <w:right w:val="nil"/>
                <w:between w:val="nil"/>
              </w:pBdr>
              <w:rPr>
                <w:sz w:val="20"/>
                <w:szCs w:val="20"/>
              </w:rPr>
            </w:pPr>
            <w:r>
              <w:rPr>
                <w:sz w:val="20"/>
                <w:szCs w:val="20"/>
              </w:rPr>
              <w:t>these assessments and be able to make</w:t>
            </w:r>
          </w:p>
          <w:p w14:paraId="36F2B854" w14:textId="77777777" w:rsidR="00974475" w:rsidRDefault="00253188">
            <w:pPr>
              <w:widowControl w:val="0"/>
              <w:pBdr>
                <w:top w:val="nil"/>
                <w:left w:val="nil"/>
                <w:bottom w:val="nil"/>
                <w:right w:val="nil"/>
                <w:between w:val="nil"/>
              </w:pBdr>
              <w:rPr>
                <w:sz w:val="20"/>
                <w:szCs w:val="20"/>
              </w:rPr>
            </w:pPr>
            <w:r>
              <w:rPr>
                <w:sz w:val="20"/>
                <w:szCs w:val="20"/>
              </w:rPr>
              <w:t>independent assessments of relative risk to</w:t>
            </w:r>
          </w:p>
          <w:p w14:paraId="1896431D" w14:textId="77777777" w:rsidR="00974475" w:rsidRDefault="00253188">
            <w:pPr>
              <w:widowControl w:val="0"/>
              <w:pBdr>
                <w:top w:val="nil"/>
                <w:left w:val="nil"/>
                <w:bottom w:val="nil"/>
                <w:right w:val="nil"/>
                <w:between w:val="nil"/>
              </w:pBdr>
              <w:rPr>
                <w:sz w:val="20"/>
                <w:szCs w:val="20"/>
              </w:rPr>
            </w:pPr>
            <w:r>
              <w:rPr>
                <w:sz w:val="20"/>
                <w:szCs w:val="20"/>
              </w:rPr>
              <w:t>the different chemical threats in the</w:t>
            </w:r>
          </w:p>
          <w:p w14:paraId="579965C8" w14:textId="77777777" w:rsidR="00974475" w:rsidRDefault="00253188">
            <w:pPr>
              <w:widowControl w:val="0"/>
              <w:pBdr>
                <w:top w:val="nil"/>
                <w:left w:val="nil"/>
                <w:bottom w:val="nil"/>
                <w:right w:val="nil"/>
                <w:between w:val="nil"/>
              </w:pBdr>
              <w:rPr>
                <w:sz w:val="20"/>
                <w:szCs w:val="20"/>
              </w:rPr>
            </w:pPr>
            <w:r>
              <w:rPr>
                <w:sz w:val="20"/>
                <w:szCs w:val="20"/>
              </w:rPr>
              <w:t>environment.</w:t>
            </w:r>
          </w:p>
          <w:p w14:paraId="32E296FA" w14:textId="77777777" w:rsidR="00974475" w:rsidRDefault="00974475">
            <w:pPr>
              <w:widowControl w:val="0"/>
              <w:pBdr>
                <w:top w:val="nil"/>
                <w:left w:val="nil"/>
                <w:bottom w:val="nil"/>
                <w:right w:val="nil"/>
                <w:between w:val="nil"/>
              </w:pBdr>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14:paraId="39C6CF2F" w14:textId="77777777" w:rsidR="00974475" w:rsidRDefault="00253188">
            <w:pPr>
              <w:widowControl w:val="0"/>
              <w:pBdr>
                <w:top w:val="nil"/>
                <w:left w:val="nil"/>
                <w:bottom w:val="nil"/>
                <w:right w:val="nil"/>
                <w:between w:val="nil"/>
              </w:pBdr>
              <w:rPr>
                <w:sz w:val="20"/>
                <w:szCs w:val="20"/>
              </w:rPr>
            </w:pPr>
            <w:r>
              <w:rPr>
                <w:color w:val="000000"/>
                <w:sz w:val="20"/>
                <w:szCs w:val="20"/>
              </w:rPr>
              <w:t xml:space="preserve">Assessment </w:t>
            </w:r>
            <w:proofErr w:type="spellStart"/>
            <w:proofErr w:type="gramStart"/>
            <w:r>
              <w:rPr>
                <w:color w:val="000000"/>
                <w:sz w:val="20"/>
                <w:szCs w:val="20"/>
              </w:rPr>
              <w:t>Measure:Lecture</w:t>
            </w:r>
            <w:proofErr w:type="spellEnd"/>
            <w:proofErr w:type="gramEnd"/>
            <w:r>
              <w:rPr>
                <w:color w:val="000000"/>
                <w:sz w:val="20"/>
                <w:szCs w:val="20"/>
              </w:rPr>
              <w:t xml:space="preserve"> exam- 3 , quizzes, e</w:t>
            </w:r>
            <w:r>
              <w:rPr>
                <w:sz w:val="20"/>
                <w:szCs w:val="20"/>
              </w:rPr>
              <w:t>ssays (Best</w:t>
            </w:r>
          </w:p>
          <w:p w14:paraId="1B071A2A" w14:textId="77777777" w:rsidR="00974475" w:rsidRDefault="00253188">
            <w:pPr>
              <w:widowControl w:val="0"/>
              <w:rPr>
                <w:sz w:val="20"/>
                <w:szCs w:val="20"/>
              </w:rPr>
            </w:pPr>
            <w:r>
              <w:rPr>
                <w:sz w:val="20"/>
                <w:szCs w:val="20"/>
              </w:rPr>
              <w:t>Toxicology paper of the semester)</w:t>
            </w:r>
          </w:p>
          <w:p w14:paraId="7A8379CC" w14:textId="77777777" w:rsidR="00974475" w:rsidRDefault="00253188">
            <w:pPr>
              <w:widowControl w:val="0"/>
              <w:rPr>
                <w:sz w:val="20"/>
                <w:szCs w:val="20"/>
              </w:rPr>
            </w:pPr>
            <w:r>
              <w:rPr>
                <w:sz w:val="20"/>
                <w:szCs w:val="20"/>
              </w:rPr>
              <w:t>Assignment: Select a narrowly focused topic of environmental interest which involves chemical</w:t>
            </w:r>
          </w:p>
          <w:p w14:paraId="20E47E53" w14:textId="77777777" w:rsidR="00974475" w:rsidRDefault="00253188">
            <w:pPr>
              <w:widowControl w:val="0"/>
              <w:rPr>
                <w:sz w:val="20"/>
                <w:szCs w:val="20"/>
              </w:rPr>
            </w:pPr>
            <w:r>
              <w:rPr>
                <w:sz w:val="20"/>
                <w:szCs w:val="20"/>
              </w:rPr>
              <w:t>contamination and</w:t>
            </w:r>
            <w:r>
              <w:rPr>
                <w:sz w:val="20"/>
                <w:szCs w:val="20"/>
              </w:rPr>
              <w:t xml:space="preserve"> poses some degree of health risk to humans or the environment. In a short paper</w:t>
            </w:r>
          </w:p>
          <w:p w14:paraId="78CEE953" w14:textId="77777777" w:rsidR="00974475" w:rsidRDefault="00253188">
            <w:pPr>
              <w:widowControl w:val="0"/>
              <w:rPr>
                <w:sz w:val="20"/>
                <w:szCs w:val="20"/>
              </w:rPr>
            </w:pPr>
            <w:r>
              <w:rPr>
                <w:sz w:val="20"/>
                <w:szCs w:val="20"/>
              </w:rPr>
              <w:t>(5 pages) discuss the following points.</w:t>
            </w:r>
          </w:p>
          <w:p w14:paraId="34DA17AE" w14:textId="77777777" w:rsidR="00974475" w:rsidRDefault="00974475">
            <w:pPr>
              <w:widowControl w:val="0"/>
              <w:rPr>
                <w:sz w:val="20"/>
                <w:szCs w:val="20"/>
              </w:rPr>
            </w:pPr>
          </w:p>
          <w:p w14:paraId="2DCB31DF" w14:textId="77777777" w:rsidR="00974475" w:rsidRDefault="00253188">
            <w:pPr>
              <w:widowControl w:val="0"/>
              <w:rPr>
                <w:sz w:val="20"/>
                <w:szCs w:val="20"/>
              </w:rPr>
            </w:pPr>
            <w:r>
              <w:rPr>
                <w:sz w:val="20"/>
                <w:szCs w:val="20"/>
              </w:rPr>
              <w:t>1. Describe the problem</w:t>
            </w:r>
          </w:p>
          <w:p w14:paraId="674512AC" w14:textId="77777777" w:rsidR="00974475" w:rsidRDefault="00253188">
            <w:pPr>
              <w:widowControl w:val="0"/>
              <w:rPr>
                <w:sz w:val="20"/>
                <w:szCs w:val="20"/>
              </w:rPr>
            </w:pPr>
            <w:r>
              <w:rPr>
                <w:sz w:val="20"/>
                <w:szCs w:val="20"/>
              </w:rPr>
              <w:t>2. Discuss the toxicology and environmental chemistry of the chemical as it relates to the</w:t>
            </w:r>
          </w:p>
          <w:p w14:paraId="5FEA4871" w14:textId="77777777" w:rsidR="00974475" w:rsidRDefault="00253188">
            <w:pPr>
              <w:widowControl w:val="0"/>
              <w:rPr>
                <w:sz w:val="20"/>
                <w:szCs w:val="20"/>
              </w:rPr>
            </w:pPr>
            <w:r>
              <w:rPr>
                <w:sz w:val="20"/>
                <w:szCs w:val="20"/>
              </w:rPr>
              <w:t>problem.</w:t>
            </w:r>
          </w:p>
          <w:p w14:paraId="39EA0FD6" w14:textId="77777777" w:rsidR="00974475" w:rsidRDefault="00253188">
            <w:pPr>
              <w:widowControl w:val="0"/>
              <w:rPr>
                <w:sz w:val="20"/>
                <w:szCs w:val="20"/>
              </w:rPr>
            </w:pPr>
            <w:r>
              <w:rPr>
                <w:sz w:val="20"/>
                <w:szCs w:val="20"/>
              </w:rPr>
              <w:t xml:space="preserve">3. Discuss methods for resolving the problem and the </w:t>
            </w:r>
            <w:proofErr w:type="gramStart"/>
            <w:r>
              <w:rPr>
                <w:sz w:val="20"/>
                <w:szCs w:val="20"/>
              </w:rPr>
              <w:t>future outlook</w:t>
            </w:r>
            <w:proofErr w:type="gramEnd"/>
            <w:r>
              <w:rPr>
                <w:sz w:val="20"/>
                <w:szCs w:val="20"/>
              </w:rPr>
              <w:t>.</w:t>
            </w:r>
          </w:p>
          <w:p w14:paraId="636E5716" w14:textId="77777777" w:rsidR="00974475" w:rsidRDefault="00974475">
            <w:pPr>
              <w:widowControl w:val="0"/>
              <w:pBdr>
                <w:top w:val="nil"/>
                <w:left w:val="nil"/>
                <w:bottom w:val="nil"/>
                <w:right w:val="nil"/>
                <w:between w:val="nil"/>
              </w:pBdr>
              <w:rPr>
                <w:sz w:val="20"/>
                <w:szCs w:val="20"/>
              </w:rPr>
            </w:pPr>
          </w:p>
          <w:p w14:paraId="1B0FD8BC" w14:textId="77777777" w:rsidR="00974475" w:rsidRDefault="00974475">
            <w:pPr>
              <w:widowControl w:val="0"/>
              <w:pBdr>
                <w:top w:val="nil"/>
                <w:left w:val="nil"/>
                <w:bottom w:val="nil"/>
                <w:right w:val="nil"/>
                <w:between w:val="nil"/>
              </w:pBdr>
              <w:rPr>
                <w:sz w:val="20"/>
                <w:szCs w:val="20"/>
              </w:rPr>
            </w:pPr>
          </w:p>
          <w:p w14:paraId="49FA73CC" w14:textId="77777777" w:rsidR="00974475" w:rsidRDefault="00974475">
            <w:pPr>
              <w:widowControl w:val="0"/>
              <w:pBdr>
                <w:top w:val="nil"/>
                <w:left w:val="nil"/>
                <w:bottom w:val="nil"/>
                <w:right w:val="nil"/>
                <w:between w:val="nil"/>
              </w:pBdr>
              <w:rPr>
                <w:color w:val="000000"/>
                <w:sz w:val="20"/>
                <w:szCs w:val="20"/>
              </w:rPr>
            </w:pPr>
          </w:p>
          <w:p w14:paraId="2839283C" w14:textId="77777777" w:rsidR="00974475" w:rsidRDefault="00974475">
            <w:pPr>
              <w:widowControl w:val="0"/>
              <w:pBdr>
                <w:top w:val="nil"/>
                <w:left w:val="nil"/>
                <w:bottom w:val="nil"/>
                <w:right w:val="nil"/>
                <w:between w:val="nil"/>
              </w:pBdr>
              <w:rPr>
                <w:color w:val="000000"/>
                <w:sz w:val="20"/>
                <w:szCs w:val="20"/>
              </w:rPr>
            </w:pPr>
          </w:p>
          <w:p w14:paraId="33C95872" w14:textId="77777777" w:rsidR="00974475" w:rsidRDefault="00974475">
            <w:pPr>
              <w:widowControl w:val="0"/>
              <w:pBdr>
                <w:top w:val="nil"/>
                <w:left w:val="nil"/>
                <w:bottom w:val="nil"/>
                <w:right w:val="nil"/>
                <w:between w:val="nil"/>
              </w:pBdr>
              <w:rPr>
                <w:color w:val="000000"/>
                <w:sz w:val="20"/>
                <w:szCs w:val="20"/>
              </w:rPr>
            </w:pPr>
          </w:p>
          <w:p w14:paraId="4E52CE4D" w14:textId="77777777" w:rsidR="00974475" w:rsidRDefault="00974475">
            <w:pPr>
              <w:widowControl w:val="0"/>
              <w:pBdr>
                <w:top w:val="nil"/>
                <w:left w:val="nil"/>
                <w:bottom w:val="nil"/>
                <w:right w:val="nil"/>
                <w:between w:val="nil"/>
              </w:pBdr>
              <w:rPr>
                <w:color w:val="000000"/>
                <w:sz w:val="20"/>
                <w:szCs w:val="20"/>
              </w:rPr>
            </w:pPr>
          </w:p>
          <w:p w14:paraId="59C14559" w14:textId="77777777" w:rsidR="00974475" w:rsidRDefault="00974475">
            <w:pPr>
              <w:widowControl w:val="0"/>
              <w:pBdr>
                <w:top w:val="nil"/>
                <w:left w:val="nil"/>
                <w:bottom w:val="nil"/>
                <w:right w:val="nil"/>
                <w:between w:val="nil"/>
              </w:pBdr>
              <w:rPr>
                <w:color w:val="000000"/>
                <w:sz w:val="20"/>
                <w:szCs w:val="20"/>
              </w:rPr>
            </w:pPr>
          </w:p>
          <w:p w14:paraId="668E5E51" w14:textId="77777777" w:rsidR="00974475" w:rsidRDefault="00253188">
            <w:pPr>
              <w:widowControl w:val="0"/>
              <w:pBdr>
                <w:top w:val="nil"/>
                <w:left w:val="nil"/>
                <w:bottom w:val="nil"/>
                <w:right w:val="nil"/>
                <w:between w:val="nil"/>
              </w:pBdr>
              <w:rPr>
                <w:sz w:val="20"/>
                <w:szCs w:val="20"/>
              </w:rPr>
            </w:pPr>
            <w:r>
              <w:rPr>
                <w:color w:val="000000"/>
                <w:sz w:val="20"/>
                <w:szCs w:val="20"/>
              </w:rPr>
              <w:t>Criterion for achievement:</w:t>
            </w:r>
            <w:r>
              <w:rPr>
                <w:sz w:val="20"/>
                <w:szCs w:val="20"/>
              </w:rPr>
              <w:t>60% and above</w:t>
            </w:r>
          </w:p>
          <w:p w14:paraId="7EC53458" w14:textId="77777777" w:rsidR="00974475" w:rsidRDefault="00974475">
            <w:pPr>
              <w:widowControl w:val="0"/>
              <w:pBdr>
                <w:top w:val="nil"/>
                <w:left w:val="nil"/>
                <w:bottom w:val="nil"/>
                <w:right w:val="nil"/>
                <w:between w:val="nil"/>
              </w:pBdr>
              <w:rPr>
                <w:sz w:val="20"/>
                <w:szCs w:val="20"/>
              </w:rPr>
            </w:pPr>
          </w:p>
        </w:tc>
        <w:tc>
          <w:tcPr>
            <w:tcW w:w="3960" w:type="dxa"/>
            <w:tcBorders>
              <w:top w:val="single" w:sz="6" w:space="0" w:color="000000"/>
              <w:left w:val="single" w:sz="6" w:space="0" w:color="000000"/>
              <w:bottom w:val="single" w:sz="6" w:space="0" w:color="000000"/>
              <w:right w:val="single" w:sz="6" w:space="0" w:color="000000"/>
            </w:tcBorders>
          </w:tcPr>
          <w:p w14:paraId="6E761BE3"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Results:</w:t>
            </w:r>
          </w:p>
          <w:p w14:paraId="4418C07C" w14:textId="77777777" w:rsidR="00974475" w:rsidRDefault="00974475">
            <w:pPr>
              <w:widowControl w:val="0"/>
              <w:pBdr>
                <w:top w:val="nil"/>
                <w:left w:val="nil"/>
                <w:bottom w:val="nil"/>
                <w:right w:val="nil"/>
                <w:between w:val="nil"/>
              </w:pBdr>
              <w:rPr>
                <w:color w:val="000000"/>
                <w:sz w:val="20"/>
                <w:szCs w:val="20"/>
              </w:rPr>
            </w:pPr>
          </w:p>
          <w:p w14:paraId="049D39FB" w14:textId="77777777" w:rsidR="00974475" w:rsidRDefault="00253188">
            <w:pPr>
              <w:widowControl w:val="0"/>
              <w:rPr>
                <w:sz w:val="20"/>
                <w:szCs w:val="20"/>
              </w:rPr>
            </w:pPr>
            <w:r>
              <w:rPr>
                <w:sz w:val="20"/>
                <w:szCs w:val="20"/>
              </w:rPr>
              <w:t xml:space="preserve">For Exam # 3 </w:t>
            </w:r>
          </w:p>
          <w:p w14:paraId="1EC5F900" w14:textId="77777777" w:rsidR="00974475" w:rsidRDefault="00253188">
            <w:pPr>
              <w:widowControl w:val="0"/>
              <w:rPr>
                <w:sz w:val="20"/>
                <w:szCs w:val="20"/>
              </w:rPr>
            </w:pPr>
            <w:r>
              <w:rPr>
                <w:sz w:val="20"/>
                <w:szCs w:val="20"/>
              </w:rPr>
              <w:t>Avg Score - 81%</w:t>
            </w:r>
          </w:p>
          <w:p w14:paraId="2BEE2BED" w14:textId="77777777" w:rsidR="00974475" w:rsidRDefault="00253188">
            <w:pPr>
              <w:widowControl w:val="0"/>
              <w:rPr>
                <w:sz w:val="20"/>
                <w:szCs w:val="20"/>
              </w:rPr>
            </w:pPr>
            <w:r>
              <w:rPr>
                <w:sz w:val="20"/>
                <w:szCs w:val="20"/>
              </w:rPr>
              <w:t>Highest score - 98%</w:t>
            </w:r>
          </w:p>
          <w:p w14:paraId="6B17DC0A" w14:textId="77777777" w:rsidR="00974475" w:rsidRDefault="00253188">
            <w:pPr>
              <w:widowControl w:val="0"/>
              <w:rPr>
                <w:sz w:val="20"/>
                <w:szCs w:val="20"/>
              </w:rPr>
            </w:pPr>
            <w:r>
              <w:rPr>
                <w:sz w:val="20"/>
                <w:szCs w:val="20"/>
              </w:rPr>
              <w:t>Lowest score - 63%</w:t>
            </w:r>
          </w:p>
          <w:p w14:paraId="0D616DA3" w14:textId="77777777" w:rsidR="00974475" w:rsidRDefault="00253188">
            <w:pPr>
              <w:widowControl w:val="0"/>
              <w:rPr>
                <w:sz w:val="20"/>
                <w:szCs w:val="20"/>
              </w:rPr>
            </w:pPr>
            <w:r>
              <w:rPr>
                <w:sz w:val="20"/>
                <w:szCs w:val="20"/>
              </w:rPr>
              <w:t>SD - 4.8%</w:t>
            </w:r>
          </w:p>
          <w:p w14:paraId="6DB7BF62" w14:textId="77777777" w:rsidR="00974475" w:rsidRDefault="00253188">
            <w:pPr>
              <w:widowControl w:val="0"/>
              <w:rPr>
                <w:sz w:val="20"/>
                <w:szCs w:val="20"/>
              </w:rPr>
            </w:pPr>
            <w:r>
              <w:rPr>
                <w:sz w:val="20"/>
                <w:szCs w:val="20"/>
              </w:rPr>
              <w:t>Avg time - 34.07 Minutes</w:t>
            </w:r>
          </w:p>
          <w:p w14:paraId="3D360325" w14:textId="77777777" w:rsidR="00974475" w:rsidRDefault="00974475">
            <w:pPr>
              <w:widowControl w:val="0"/>
              <w:rPr>
                <w:sz w:val="20"/>
                <w:szCs w:val="20"/>
              </w:rPr>
            </w:pPr>
          </w:p>
          <w:p w14:paraId="5C2375AF" w14:textId="77777777" w:rsidR="00974475" w:rsidRDefault="00974475">
            <w:pPr>
              <w:widowControl w:val="0"/>
              <w:pBdr>
                <w:top w:val="nil"/>
                <w:left w:val="nil"/>
                <w:bottom w:val="nil"/>
                <w:right w:val="nil"/>
                <w:between w:val="nil"/>
              </w:pBdr>
              <w:rPr>
                <w:sz w:val="20"/>
                <w:szCs w:val="20"/>
              </w:rPr>
            </w:pPr>
          </w:p>
          <w:p w14:paraId="5766B335" w14:textId="77777777" w:rsidR="00974475" w:rsidRDefault="00974475">
            <w:pPr>
              <w:widowControl w:val="0"/>
              <w:pBdr>
                <w:top w:val="nil"/>
                <w:left w:val="nil"/>
                <w:bottom w:val="nil"/>
                <w:right w:val="nil"/>
                <w:between w:val="nil"/>
              </w:pBdr>
              <w:rPr>
                <w:color w:val="000000"/>
                <w:sz w:val="20"/>
                <w:szCs w:val="20"/>
              </w:rPr>
            </w:pPr>
          </w:p>
          <w:p w14:paraId="19F5E308" w14:textId="77777777" w:rsidR="00974475" w:rsidRDefault="00974475">
            <w:pPr>
              <w:widowControl w:val="0"/>
              <w:pBdr>
                <w:top w:val="nil"/>
                <w:left w:val="nil"/>
                <w:bottom w:val="nil"/>
                <w:right w:val="nil"/>
                <w:between w:val="nil"/>
              </w:pBdr>
              <w:rPr>
                <w:color w:val="000000"/>
                <w:sz w:val="20"/>
                <w:szCs w:val="20"/>
              </w:rPr>
            </w:pPr>
          </w:p>
          <w:p w14:paraId="0913572B" w14:textId="77777777" w:rsidR="00974475" w:rsidRDefault="00974475">
            <w:pPr>
              <w:widowControl w:val="0"/>
              <w:pBdr>
                <w:top w:val="nil"/>
                <w:left w:val="nil"/>
                <w:bottom w:val="nil"/>
                <w:right w:val="nil"/>
                <w:between w:val="nil"/>
              </w:pBdr>
              <w:rPr>
                <w:color w:val="000000"/>
                <w:sz w:val="20"/>
                <w:szCs w:val="20"/>
              </w:rPr>
            </w:pPr>
          </w:p>
          <w:p w14:paraId="4603B502"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Criterion Met:  Yes</w:t>
            </w:r>
          </w:p>
        </w:tc>
        <w:tc>
          <w:tcPr>
            <w:tcW w:w="3420" w:type="dxa"/>
            <w:tcBorders>
              <w:top w:val="single" w:sz="6" w:space="0" w:color="000000"/>
              <w:left w:val="single" w:sz="6" w:space="0" w:color="000000"/>
              <w:bottom w:val="single" w:sz="6" w:space="0" w:color="000000"/>
              <w:right w:val="single" w:sz="6" w:space="0" w:color="000000"/>
            </w:tcBorders>
          </w:tcPr>
          <w:p w14:paraId="1743E3E6"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1. Results Analysis:</w:t>
            </w:r>
          </w:p>
          <w:p w14:paraId="228A9DB0" w14:textId="77777777" w:rsidR="00974475" w:rsidRDefault="00974475">
            <w:pPr>
              <w:widowControl w:val="0"/>
              <w:pBdr>
                <w:top w:val="nil"/>
                <w:left w:val="nil"/>
                <w:bottom w:val="nil"/>
                <w:right w:val="nil"/>
                <w:between w:val="nil"/>
              </w:pBdr>
              <w:rPr>
                <w:sz w:val="20"/>
                <w:szCs w:val="20"/>
              </w:rPr>
            </w:pPr>
          </w:p>
          <w:p w14:paraId="3AD02614" w14:textId="77777777" w:rsidR="00974475" w:rsidRDefault="00253188">
            <w:pPr>
              <w:widowControl w:val="0"/>
              <w:pBdr>
                <w:top w:val="nil"/>
                <w:left w:val="nil"/>
                <w:bottom w:val="nil"/>
                <w:right w:val="nil"/>
                <w:between w:val="nil"/>
              </w:pBdr>
              <w:rPr>
                <w:sz w:val="20"/>
                <w:szCs w:val="20"/>
              </w:rPr>
            </w:pPr>
            <w:r>
              <w:rPr>
                <w:sz w:val="20"/>
                <w:szCs w:val="20"/>
              </w:rPr>
              <w:t>All the students wrote excellent essays with proper in text citations and references. The topics were well chosen and very effectively documented the role of toxicants in the environment and the various mechanism or policies which can mitigate the toxic an</w:t>
            </w:r>
            <w:r>
              <w:rPr>
                <w:sz w:val="20"/>
                <w:szCs w:val="20"/>
              </w:rPr>
              <w:t xml:space="preserve">t problems.  </w:t>
            </w:r>
          </w:p>
          <w:p w14:paraId="5E51AF7F" w14:textId="77777777" w:rsidR="00974475" w:rsidRDefault="00974475">
            <w:pPr>
              <w:widowControl w:val="0"/>
              <w:pBdr>
                <w:top w:val="nil"/>
                <w:left w:val="nil"/>
                <w:bottom w:val="nil"/>
                <w:right w:val="nil"/>
                <w:between w:val="nil"/>
              </w:pBdr>
              <w:rPr>
                <w:sz w:val="20"/>
                <w:szCs w:val="20"/>
              </w:rPr>
            </w:pPr>
          </w:p>
          <w:p w14:paraId="7EC679FE" w14:textId="77777777" w:rsidR="00974475" w:rsidRDefault="00974475">
            <w:pPr>
              <w:widowControl w:val="0"/>
              <w:pBdr>
                <w:top w:val="nil"/>
                <w:left w:val="nil"/>
                <w:bottom w:val="nil"/>
                <w:right w:val="nil"/>
                <w:between w:val="nil"/>
              </w:pBdr>
              <w:rPr>
                <w:color w:val="000000"/>
                <w:sz w:val="20"/>
                <w:szCs w:val="20"/>
              </w:rPr>
            </w:pPr>
          </w:p>
          <w:p w14:paraId="1F4303D4" w14:textId="77777777" w:rsidR="00974475" w:rsidRDefault="00253188">
            <w:pPr>
              <w:widowControl w:val="0"/>
              <w:pBdr>
                <w:top w:val="nil"/>
                <w:left w:val="nil"/>
                <w:bottom w:val="nil"/>
                <w:right w:val="nil"/>
                <w:between w:val="nil"/>
              </w:pBdr>
              <w:rPr>
                <w:color w:val="000000"/>
                <w:sz w:val="20"/>
                <w:szCs w:val="20"/>
              </w:rPr>
            </w:pPr>
            <w:r>
              <w:rPr>
                <w:color w:val="000000"/>
                <w:sz w:val="20"/>
                <w:szCs w:val="20"/>
              </w:rPr>
              <w:t>2. Action Plan: Continue without any changes</w:t>
            </w:r>
            <w:r>
              <w:rPr>
                <w:sz w:val="20"/>
                <w:szCs w:val="20"/>
              </w:rPr>
              <w:t xml:space="preserve"> as it has worked out very well.</w:t>
            </w:r>
          </w:p>
          <w:p w14:paraId="68F6ADE9" w14:textId="77777777" w:rsidR="00974475" w:rsidRDefault="00974475">
            <w:pPr>
              <w:widowControl w:val="0"/>
              <w:pBdr>
                <w:top w:val="nil"/>
                <w:left w:val="nil"/>
                <w:bottom w:val="nil"/>
                <w:right w:val="nil"/>
                <w:between w:val="nil"/>
              </w:pBdr>
              <w:rPr>
                <w:color w:val="000000"/>
                <w:sz w:val="20"/>
                <w:szCs w:val="20"/>
              </w:rPr>
            </w:pPr>
          </w:p>
        </w:tc>
      </w:tr>
    </w:tbl>
    <w:p w14:paraId="30092C6A" w14:textId="77777777" w:rsidR="00974475" w:rsidRDefault="00974475"/>
    <w:p w14:paraId="6AF9AB62" w14:textId="77777777" w:rsidR="00974475" w:rsidRDefault="00974475">
      <w:pPr>
        <w:rPr>
          <w:sz w:val="23"/>
          <w:szCs w:val="23"/>
        </w:rPr>
      </w:pPr>
    </w:p>
    <w:p w14:paraId="0730B662" w14:textId="77777777" w:rsidR="00974475" w:rsidRDefault="00974475">
      <w:pPr>
        <w:rPr>
          <w:sz w:val="23"/>
          <w:szCs w:val="23"/>
        </w:rPr>
      </w:pPr>
    </w:p>
    <w:p w14:paraId="72D170BD" w14:textId="77777777" w:rsidR="00974475" w:rsidRDefault="00974475">
      <w:pPr>
        <w:rPr>
          <w:sz w:val="23"/>
          <w:szCs w:val="23"/>
        </w:rPr>
      </w:pPr>
    </w:p>
    <w:p w14:paraId="67DF0A21" w14:textId="77777777" w:rsidR="00974475" w:rsidRDefault="00253188">
      <w:pPr>
        <w:rPr>
          <w:sz w:val="23"/>
          <w:szCs w:val="23"/>
        </w:rPr>
      </w:pPr>
      <w:r>
        <w:rPr>
          <w:b/>
          <w:sz w:val="23"/>
          <w:szCs w:val="23"/>
        </w:rPr>
        <w:t>Notes:</w:t>
      </w:r>
    </w:p>
    <w:p w14:paraId="72947D69" w14:textId="77777777" w:rsidR="00974475" w:rsidRDefault="00974475">
      <w:pPr>
        <w:rPr>
          <w:sz w:val="23"/>
          <w:szCs w:val="23"/>
        </w:rPr>
      </w:pPr>
    </w:p>
    <w:p w14:paraId="459C14CA" w14:textId="77777777" w:rsidR="00974475" w:rsidRDefault="00253188">
      <w:pPr>
        <w:rPr>
          <w:sz w:val="23"/>
          <w:szCs w:val="23"/>
        </w:rPr>
      </w:pPr>
      <w:r>
        <w:rPr>
          <w:sz w:val="23"/>
          <w:szCs w:val="23"/>
        </w:rPr>
        <w:t xml:space="preserve">The students in this class were better prepared for an upper division class like NRES 432. I am surprised that the average of the class remained consistent at 81% which is </w:t>
      </w:r>
      <w:proofErr w:type="gramStart"/>
      <w:r>
        <w:rPr>
          <w:sz w:val="23"/>
          <w:szCs w:val="23"/>
        </w:rPr>
        <w:t>pretty high</w:t>
      </w:r>
      <w:proofErr w:type="gramEnd"/>
      <w:r>
        <w:rPr>
          <w:sz w:val="23"/>
          <w:szCs w:val="23"/>
        </w:rPr>
        <w:t xml:space="preserve"> for any upper division class. The students worked very hard and diligent</w:t>
      </w:r>
      <w:r>
        <w:rPr>
          <w:sz w:val="23"/>
          <w:szCs w:val="23"/>
        </w:rPr>
        <w:t xml:space="preserve">ly submitted all their work on time in spite of disruption of their daily schedules due to COVID 19.Transition of this class from “live” to “Blue Jeans” did not affect it too much because it only had lectures and had no labs associated with it. </w:t>
      </w:r>
      <w:proofErr w:type="gramStart"/>
      <w:r>
        <w:rPr>
          <w:sz w:val="23"/>
          <w:szCs w:val="23"/>
        </w:rPr>
        <w:t>Overall</w:t>
      </w:r>
      <w:proofErr w:type="gramEnd"/>
      <w:r>
        <w:rPr>
          <w:sz w:val="23"/>
          <w:szCs w:val="23"/>
        </w:rPr>
        <w:t xml:space="preserve"> I a</w:t>
      </w:r>
      <w:r>
        <w:rPr>
          <w:sz w:val="23"/>
          <w:szCs w:val="23"/>
        </w:rPr>
        <w:t>m happy with the way the topics/chapters that were finally chosen made a great story to tell throughout the semester. I enjoyed teaching them and hopefully they too enjoyed learning about different toxicants and their mechanisms.</w:t>
      </w:r>
    </w:p>
    <w:p w14:paraId="0FD655BD" w14:textId="77777777" w:rsidR="00974475" w:rsidRDefault="00974475">
      <w:pPr>
        <w:rPr>
          <w:sz w:val="23"/>
          <w:szCs w:val="23"/>
        </w:rPr>
      </w:pPr>
    </w:p>
    <w:p w14:paraId="2CA3EAA9" w14:textId="77777777" w:rsidR="00974475" w:rsidRDefault="00974475">
      <w:pPr>
        <w:rPr>
          <w:sz w:val="23"/>
          <w:szCs w:val="23"/>
        </w:rPr>
      </w:pPr>
    </w:p>
    <w:p w14:paraId="276E154F" w14:textId="77777777" w:rsidR="00974475" w:rsidRDefault="00974475">
      <w:pPr>
        <w:rPr>
          <w:sz w:val="23"/>
          <w:szCs w:val="23"/>
        </w:rPr>
      </w:pPr>
    </w:p>
    <w:p w14:paraId="45344F37" w14:textId="77777777" w:rsidR="00974475" w:rsidRDefault="00974475">
      <w:pPr>
        <w:rPr>
          <w:sz w:val="23"/>
          <w:szCs w:val="23"/>
        </w:rPr>
      </w:pPr>
    </w:p>
    <w:p w14:paraId="02CFD0D1" w14:textId="77777777" w:rsidR="00974475" w:rsidRDefault="00974475">
      <w:pPr>
        <w:rPr>
          <w:sz w:val="23"/>
          <w:szCs w:val="23"/>
        </w:rPr>
      </w:pPr>
    </w:p>
    <w:p w14:paraId="798AA19D" w14:textId="77777777" w:rsidR="00974475" w:rsidRDefault="00974475">
      <w:pPr>
        <w:rPr>
          <w:sz w:val="23"/>
          <w:szCs w:val="23"/>
        </w:rPr>
      </w:pPr>
    </w:p>
    <w:p w14:paraId="5666ED03" w14:textId="77777777" w:rsidR="00974475" w:rsidRDefault="00974475">
      <w:pPr>
        <w:rPr>
          <w:sz w:val="23"/>
          <w:szCs w:val="23"/>
        </w:rPr>
      </w:pPr>
    </w:p>
    <w:p w14:paraId="459F68ED" w14:textId="77777777" w:rsidR="00974475" w:rsidRDefault="00974475">
      <w:pPr>
        <w:rPr>
          <w:sz w:val="23"/>
          <w:szCs w:val="23"/>
        </w:rPr>
      </w:pPr>
    </w:p>
    <w:p w14:paraId="0F8927F7" w14:textId="77777777" w:rsidR="00974475" w:rsidRDefault="00974475">
      <w:pPr>
        <w:rPr>
          <w:sz w:val="23"/>
          <w:szCs w:val="23"/>
        </w:rPr>
      </w:pPr>
    </w:p>
    <w:p w14:paraId="1BCED65F" w14:textId="77777777" w:rsidR="00974475" w:rsidRDefault="00974475">
      <w:pPr>
        <w:rPr>
          <w:sz w:val="23"/>
          <w:szCs w:val="23"/>
        </w:rPr>
      </w:pPr>
    </w:p>
    <w:p w14:paraId="6902B15B" w14:textId="77777777" w:rsidR="00974475" w:rsidRDefault="00974475">
      <w:pPr>
        <w:rPr>
          <w:sz w:val="23"/>
          <w:szCs w:val="23"/>
        </w:rPr>
      </w:pPr>
    </w:p>
    <w:p w14:paraId="275AEEC4" w14:textId="77777777" w:rsidR="00974475" w:rsidRDefault="00974475">
      <w:pPr>
        <w:rPr>
          <w:sz w:val="23"/>
          <w:szCs w:val="23"/>
        </w:rPr>
      </w:pPr>
    </w:p>
    <w:p w14:paraId="66868E99" w14:textId="77777777" w:rsidR="00974475" w:rsidRDefault="00974475">
      <w:pPr>
        <w:rPr>
          <w:sz w:val="23"/>
          <w:szCs w:val="23"/>
        </w:rPr>
      </w:pPr>
    </w:p>
    <w:p w14:paraId="531962AA" w14:textId="77777777" w:rsidR="00974475" w:rsidRDefault="00974475">
      <w:pPr>
        <w:rPr>
          <w:sz w:val="23"/>
          <w:szCs w:val="23"/>
        </w:rPr>
      </w:pPr>
    </w:p>
    <w:p w14:paraId="0FEB00DB" w14:textId="77777777" w:rsidR="00974475" w:rsidRDefault="00974475">
      <w:pPr>
        <w:rPr>
          <w:sz w:val="23"/>
          <w:szCs w:val="23"/>
        </w:rPr>
      </w:pPr>
    </w:p>
    <w:p w14:paraId="458C9704" w14:textId="77777777" w:rsidR="00974475" w:rsidRDefault="00253188">
      <w:pPr>
        <w:rPr>
          <w:sz w:val="23"/>
          <w:szCs w:val="23"/>
        </w:rPr>
      </w:pPr>
      <w:r>
        <w:rPr>
          <w:sz w:val="23"/>
          <w:szCs w:val="23"/>
        </w:rPr>
        <w:t>I have revi</w:t>
      </w:r>
      <w:r>
        <w:rPr>
          <w:sz w:val="23"/>
          <w:szCs w:val="23"/>
        </w:rPr>
        <w:t>ewed this report:</w:t>
      </w:r>
    </w:p>
    <w:p w14:paraId="3D8A5CE7" w14:textId="77777777" w:rsidR="00974475" w:rsidRDefault="00974475">
      <w:pPr>
        <w:rPr>
          <w:sz w:val="23"/>
          <w:szCs w:val="23"/>
        </w:rPr>
      </w:pPr>
    </w:p>
    <w:p w14:paraId="001AEBB4" w14:textId="77777777" w:rsidR="00974475" w:rsidRDefault="00974475">
      <w:pPr>
        <w:rPr>
          <w:sz w:val="23"/>
          <w:szCs w:val="23"/>
        </w:rPr>
      </w:pPr>
    </w:p>
    <w:p w14:paraId="23D10D71" w14:textId="77777777" w:rsidR="00974475" w:rsidRDefault="0025318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25FD729C" w14:textId="77777777" w:rsidR="00974475" w:rsidRDefault="0025318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07228246" w14:textId="77777777" w:rsidR="00974475" w:rsidRDefault="00974475">
      <w:pPr>
        <w:rPr>
          <w:sz w:val="23"/>
          <w:szCs w:val="23"/>
        </w:rPr>
      </w:pPr>
    </w:p>
    <w:p w14:paraId="51EC625D" w14:textId="77777777" w:rsidR="00974475" w:rsidRDefault="0025318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Date</w:t>
      </w:r>
      <w:proofErr w:type="spellEnd"/>
      <w:r>
        <w:rPr>
          <w:sz w:val="23"/>
          <w:szCs w:val="23"/>
        </w:rPr>
        <w:t>_______________</w:t>
      </w:r>
    </w:p>
    <w:p w14:paraId="748666B1" w14:textId="77777777" w:rsidR="00974475" w:rsidRDefault="00974475">
      <w:pPr>
        <w:rPr>
          <w:sz w:val="23"/>
          <w:szCs w:val="23"/>
        </w:rPr>
      </w:pPr>
    </w:p>
    <w:p w14:paraId="631E9D7E" w14:textId="77777777" w:rsidR="00974475" w:rsidRDefault="00974475">
      <w:pPr>
        <w:rPr>
          <w:sz w:val="23"/>
          <w:szCs w:val="23"/>
        </w:rPr>
      </w:pPr>
    </w:p>
    <w:p w14:paraId="288CDB18" w14:textId="77777777" w:rsidR="00974475" w:rsidRDefault="00253188">
      <w:pPr>
        <w:rPr>
          <w:sz w:val="23"/>
          <w:szCs w:val="23"/>
        </w:rPr>
      </w:pPr>
      <w:r>
        <w:rPr>
          <w:sz w:val="23"/>
          <w:szCs w:val="23"/>
        </w:rPr>
        <w:lastRenderedPageBreak/>
        <w:t>________________________________________________</w:t>
      </w:r>
      <w:r>
        <w:rPr>
          <w:sz w:val="23"/>
          <w:szCs w:val="23"/>
        </w:rPr>
        <w:tab/>
      </w:r>
      <w:r>
        <w:rPr>
          <w:sz w:val="23"/>
          <w:szCs w:val="23"/>
        </w:rPr>
        <w:tab/>
      </w:r>
      <w:r>
        <w:rPr>
          <w:sz w:val="23"/>
          <w:szCs w:val="23"/>
        </w:rPr>
        <w:tab/>
      </w:r>
      <w:r>
        <w:rPr>
          <w:sz w:val="23"/>
          <w:szCs w:val="23"/>
        </w:rPr>
        <w:tab/>
      </w:r>
    </w:p>
    <w:p w14:paraId="3EBDE5E9" w14:textId="77777777" w:rsidR="00974475" w:rsidRDefault="00253188">
      <w:pPr>
        <w:rPr>
          <w:sz w:val="23"/>
          <w:szCs w:val="23"/>
        </w:rPr>
      </w:pPr>
      <w:r>
        <w:rPr>
          <w:sz w:val="23"/>
          <w:szCs w:val="23"/>
        </w:rPr>
        <w:t>Vice President of Academic Affairs and Student Services</w:t>
      </w:r>
    </w:p>
    <w:p w14:paraId="1629EC58" w14:textId="77777777" w:rsidR="00974475" w:rsidRDefault="00974475">
      <w:pPr>
        <w:rPr>
          <w:sz w:val="23"/>
          <w:szCs w:val="23"/>
        </w:rPr>
      </w:pPr>
    </w:p>
    <w:p w14:paraId="615CB77F" w14:textId="77777777" w:rsidR="00974475" w:rsidRDefault="00253188">
      <w:pPr>
        <w:rPr>
          <w:sz w:val="23"/>
          <w:szCs w:val="23"/>
        </w:rPr>
      </w:pPr>
      <w:r>
        <w:rPr>
          <w:sz w:val="23"/>
          <w:szCs w:val="23"/>
        </w:rPr>
        <w:t>Date_______________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3CF86093" w14:textId="77777777" w:rsidR="00974475" w:rsidRDefault="00974475">
      <w:pPr>
        <w:rPr>
          <w:sz w:val="23"/>
          <w:szCs w:val="23"/>
        </w:rPr>
      </w:pPr>
    </w:p>
    <w:sectPr w:rsidR="00974475">
      <w:type w:val="continuous"/>
      <w:pgSz w:w="15840" w:h="122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2BF5" w14:textId="77777777" w:rsidR="00000000" w:rsidRDefault="00253188">
      <w:r>
        <w:separator/>
      </w:r>
    </w:p>
  </w:endnote>
  <w:endnote w:type="continuationSeparator" w:id="0">
    <w:p w14:paraId="18F1604D" w14:textId="77777777" w:rsidR="00000000" w:rsidRDefault="0025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6AB5" w14:textId="77777777" w:rsidR="00974475" w:rsidRDefault="00253188">
    <w:pPr>
      <w:pBdr>
        <w:top w:val="nil"/>
        <w:left w:val="nil"/>
        <w:bottom w:val="nil"/>
        <w:right w:val="nil"/>
        <w:between w:val="nil"/>
      </w:pBdr>
      <w:tabs>
        <w:tab w:val="center" w:pos="4680"/>
        <w:tab w:val="right" w:pos="9360"/>
      </w:tabs>
      <w:jc w:val="both"/>
      <w:rPr>
        <w:color w:val="000000"/>
        <w:sz w:val="16"/>
        <w:szCs w:val="16"/>
      </w:rPr>
    </w:pPr>
    <w:r>
      <w:rPr>
        <w:color w:val="000000"/>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AE49" w14:textId="77777777" w:rsidR="00000000" w:rsidRDefault="00253188">
      <w:r>
        <w:separator/>
      </w:r>
    </w:p>
  </w:footnote>
  <w:footnote w:type="continuationSeparator" w:id="0">
    <w:p w14:paraId="08076638" w14:textId="77777777" w:rsidR="00000000" w:rsidRDefault="0025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EB74" w14:textId="77777777" w:rsidR="00974475" w:rsidRDefault="00253188">
    <w:pPr>
      <w:widowControl w:val="0"/>
      <w:rPr>
        <w:sz w:val="23"/>
        <w:szCs w:val="23"/>
      </w:rPr>
    </w:pPr>
    <w:r>
      <w:rPr>
        <w:b/>
        <w:sz w:val="23"/>
        <w:szCs w:val="23"/>
      </w:rPr>
      <w:t xml:space="preserve">GBC Class/Course Assessment Report                                                                                                                 </w:t>
    </w:r>
  </w:p>
  <w:p w14:paraId="661FBBF2" w14:textId="77777777" w:rsidR="00974475" w:rsidRDefault="00974475">
    <w:pPr>
      <w:widowControl w:val="0"/>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75"/>
    <w:rsid w:val="00253188"/>
    <w:rsid w:val="0097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0B85"/>
  <w15:docId w15:val="{C155E535-2B29-4885-B1E5-1EAE0625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Gaye L Terras</cp:lastModifiedBy>
  <cp:revision>2</cp:revision>
  <dcterms:created xsi:type="dcterms:W3CDTF">2020-05-19T23:50:00Z</dcterms:created>
  <dcterms:modified xsi:type="dcterms:W3CDTF">2020-05-19T23:50:00Z</dcterms:modified>
</cp:coreProperties>
</file>