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013B" w14:textId="2C73EBDD" w:rsidR="00A64B6C" w:rsidRPr="00B82D89" w:rsidRDefault="00A775C9" w:rsidP="00B82D89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651422E" wp14:editId="0664C032">
            <wp:simplePos x="0" y="0"/>
            <wp:positionH relativeFrom="page">
              <wp:posOffset>5892800</wp:posOffset>
            </wp:positionH>
            <wp:positionV relativeFrom="paragraph">
              <wp:posOffset>22</wp:posOffset>
            </wp:positionV>
            <wp:extent cx="927353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5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perational_(Student_Services)_-_Admissi"/>
      <w:bookmarkEnd w:id="0"/>
      <w:r>
        <w:rPr>
          <w:spacing w:val="-10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rPr>
          <w:spacing w:val="-4"/>
        </w:rPr>
        <w:t>Plan</w:t>
      </w:r>
    </w:p>
    <w:p w14:paraId="4886E570" w14:textId="77777777" w:rsidR="00A64B6C" w:rsidRDefault="00A64B6C">
      <w:pPr>
        <w:pStyle w:val="BodyText"/>
        <w:spacing w:before="4"/>
        <w:rPr>
          <w:rFonts w:ascii="Arial"/>
          <w:b/>
          <w:sz w:val="17"/>
        </w:rPr>
      </w:pPr>
    </w:p>
    <w:p w14:paraId="7A1CCB95" w14:textId="0A802303" w:rsidR="00A64B6C" w:rsidRDefault="006174BA">
      <w:pPr>
        <w:pStyle w:val="Heading1"/>
        <w:spacing w:before="88"/>
        <w:ind w:left="120" w:right="111"/>
      </w:pPr>
      <w:r>
        <w:rPr>
          <w:color w:val="152A57"/>
        </w:rPr>
        <w:t xml:space="preserve">Department: </w:t>
      </w:r>
      <w:r w:rsidR="009922E6">
        <w:rPr>
          <w:color w:val="152A57"/>
        </w:rPr>
        <w:t>Institutional Research and Effectiveness</w:t>
      </w:r>
    </w:p>
    <w:p w14:paraId="3DBB016C" w14:textId="186504DF" w:rsidR="00A64B6C" w:rsidRDefault="00F80C86">
      <w:pPr>
        <w:pStyle w:val="BodyText"/>
        <w:spacing w:before="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2DFDB4" wp14:editId="2F8B91CC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8000" cy="127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52A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11B4EB" id="docshape4" o:spid="_x0000_s1026" style="position:absolute;margin-left:36pt;margin-top:9.5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mHmQIAAJkFAAAOAAAAZHJzL2Uyb0RvYy54bWysVNtu2zAMfR+wfxD0uKHxZU3TGXWKol2H&#10;Ad0FaPYBsizHxmRRk5Q43dePkuzUy7aXYQ8JKJM6PDykeHV96CXZC2M7UCXNFiklQnGoO7Ut6dfN&#10;/dklJdYxVTMJSpT0SVh6vX754mrQhcihBVkLQxBE2WLQJW2d00WSWN6KntkFaKHQ2YDpmcOj2Sa1&#10;YQOi9zLJ0/QiGcDU2gAX1uLXu+ik64DfNIK7z01jhSOypMjNhX8T/iv/n6yvWLE1TLcdH2mwf2DR&#10;s05h0iPUHXOM7Ez3G1TfcQMWGrfg0CfQNB0XoQasJktPqnlsmRahFhTH6qNM9v/B8k/7R/3FeOpW&#10;PwD/ZlGRZNC2OHr8wWIMqYaPUGMP2c5BKPbQmN7fxDLIIWj6dNRUHBzh+PHicnmZpig9R1+Wr4Lk&#10;CSumu3xn3XsBAYftH6yLHanRCnrWRLEek24QouklNuf1GUnJKg+/sX/HoGwKepWQTUoGkqWY/TQq&#10;n6ICVJYt/wz2ZgrzYPkcDPlvJ4asnUjzgxpZo0WYfwFp0EmD9fpskN0kECJgkK/wL7GY/DQ23hlT&#10;GBzt06E2lOBQV7FczZxn5lN4kwwofxDDf+lhLzYQfO6kdZjl2SvVPCren/OKfrziU+DgRCOk9Wxn&#10;vVVw30kZmiuVJ5Mvz6M6FmRXe6enY822upWG7Bk+WGzMzXLly0GwX8K0se6O2TbGBVes2sBO1SFL&#10;K1j9brQd62S0EUii7GHC/VD7RWGLCuonHHADcT/gPkOjBfODkgF3Q0nt9x0zghL5QeHje5udI3fi&#10;wuF8ibNIiZl7qrmHKY5QJXUUZ8Kbty4uoJ023bbFTFmYEgU3+LCazr+AwC+yGg/4/oMM467yC2Z+&#10;DlHPG3X9EwAA//8DAFBLAwQUAAYACAAAACEAMgRQndsAAAAJAQAADwAAAGRycy9kb3ducmV2Lnht&#10;bEyPwU7DMBBE70j8g7VIXKrWcVGghDgVVOoH0MLdjbdJir2ObLdJ+/U4Jzjum9HsTLkerWEX9KFz&#10;JEEsMmBItdMdNRK+9tv5CliIirQyjlDCFQOsq/u7UhXaDfSJl11sWAqhUCgJbYx9wXmoW7QqLFyP&#10;lLSj81bFdPqGa6+GFG4NX2bZM7eqo/ShVT1uWqx/dmcrYXbbnL7d0WWnj7ybGZ+L4doLKR8fxvc3&#10;YBHH+GeGqX6qDlXqdHBn0oEZCS/LNCUm/iqATbrIJ3KYyBPwquT/F1S/AAAA//8DAFBLAQItABQA&#10;BgAIAAAAIQC2gziS/gAAAOEBAAATAAAAAAAAAAAAAAAAAAAAAABbQ29udGVudF9UeXBlc10ueG1s&#10;UEsBAi0AFAAGAAgAAAAhADj9If/WAAAAlAEAAAsAAAAAAAAAAAAAAAAALwEAAF9yZWxzLy5yZWxz&#10;UEsBAi0AFAAGAAgAAAAhABckKYeZAgAAmQUAAA4AAAAAAAAAAAAAAAAALgIAAGRycy9lMm9Eb2Mu&#10;eG1sUEsBAi0AFAAGAAgAAAAhADIEUJ3bAAAACQEAAA8AAAAAAAAAAAAAAAAA8wQAAGRycy9kb3du&#10;cmV2LnhtbFBLBQYAAAAABAAEAPMAAAD7BQAAAAA=&#10;" path="m,l10800,e" filled="f" strokecolor="#152a57" strokeweight=".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A327476" w14:textId="77777777" w:rsidR="00A64B6C" w:rsidRDefault="00A64B6C">
      <w:pPr>
        <w:pStyle w:val="BodyText"/>
        <w:spacing w:before="9"/>
        <w:rPr>
          <w:rFonts w:ascii="Arial"/>
          <w:b/>
          <w:sz w:val="10"/>
        </w:rPr>
      </w:pPr>
    </w:p>
    <w:p w14:paraId="0CAA9FBF" w14:textId="75D81679" w:rsidR="00A64B6C" w:rsidRPr="00F0306A" w:rsidRDefault="00A775C9">
      <w:pPr>
        <w:pStyle w:val="BodyText"/>
        <w:spacing w:before="59"/>
        <w:ind w:left="120"/>
        <w:rPr>
          <w:rFonts w:ascii="Arial" w:hAnsi="Arial" w:cs="Arial"/>
          <w:color w:val="414141"/>
          <w:sz w:val="24"/>
          <w:szCs w:val="24"/>
        </w:rPr>
      </w:pPr>
      <w:r w:rsidRPr="00F0306A">
        <w:rPr>
          <w:rFonts w:ascii="Arial" w:hAnsi="Arial" w:cs="Arial"/>
          <w:b/>
          <w:sz w:val="24"/>
          <w:szCs w:val="24"/>
        </w:rPr>
        <w:t>GBC</w:t>
      </w:r>
      <w:r w:rsidRPr="00F0306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0306A">
        <w:rPr>
          <w:rFonts w:ascii="Arial" w:hAnsi="Arial" w:cs="Arial"/>
          <w:b/>
          <w:sz w:val="24"/>
          <w:szCs w:val="24"/>
        </w:rPr>
        <w:t>Mission:</w:t>
      </w:r>
      <w:r w:rsidRPr="00F0306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174BA" w:rsidRPr="00F0306A">
        <w:rPr>
          <w:rFonts w:ascii="Arial" w:hAnsi="Arial" w:cs="Arial"/>
          <w:color w:val="414141"/>
          <w:sz w:val="24"/>
          <w:szCs w:val="24"/>
        </w:rPr>
        <w:t>Transforming Lives Through Education</w:t>
      </w:r>
    </w:p>
    <w:p w14:paraId="63C1EE14" w14:textId="68A62FE6" w:rsidR="00CC5755" w:rsidRPr="00F0306A" w:rsidRDefault="00CC5755" w:rsidP="00CC5755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F0306A">
        <w:rPr>
          <w:rFonts w:ascii="Arial" w:hAnsi="Arial" w:cs="Arial"/>
          <w:b/>
          <w:sz w:val="24"/>
          <w:szCs w:val="24"/>
        </w:rPr>
        <w:t xml:space="preserve">  Vision:</w:t>
      </w:r>
      <w:r w:rsidRPr="00F0306A">
        <w:rPr>
          <w:rFonts w:ascii="Arial" w:hAnsi="Arial" w:cs="Arial"/>
          <w:color w:val="414141"/>
          <w:sz w:val="24"/>
          <w:szCs w:val="24"/>
        </w:rPr>
        <w:t xml:space="preserve"> </w:t>
      </w:r>
      <w:r w:rsidRPr="00F0306A">
        <w:rPr>
          <w:rFonts w:ascii="Arial" w:eastAsiaTheme="minorHAnsi" w:hAnsi="Arial" w:cs="Arial"/>
          <w:sz w:val="24"/>
          <w:szCs w:val="24"/>
        </w:rPr>
        <w:t>Great Basin College prepares students for lifelong learning in an evolving global</w:t>
      </w:r>
    </w:p>
    <w:p w14:paraId="7DE313CB" w14:textId="78759827" w:rsidR="00CC5755" w:rsidRPr="00F0306A" w:rsidRDefault="00CC5755" w:rsidP="00CC5755">
      <w:pPr>
        <w:pStyle w:val="BodyText"/>
        <w:spacing w:before="59"/>
        <w:ind w:left="120"/>
        <w:rPr>
          <w:rFonts w:ascii="Arial" w:eastAsiaTheme="minorHAnsi" w:hAnsi="Arial" w:cs="Arial"/>
          <w:sz w:val="24"/>
          <w:szCs w:val="24"/>
        </w:rPr>
      </w:pPr>
      <w:r w:rsidRPr="00F0306A">
        <w:rPr>
          <w:rFonts w:ascii="Arial" w:eastAsiaTheme="minorHAnsi" w:hAnsi="Arial" w:cs="Arial"/>
          <w:sz w:val="24"/>
          <w:szCs w:val="24"/>
        </w:rPr>
        <w:t>workplace.</w:t>
      </w:r>
    </w:p>
    <w:p w14:paraId="6CFD0CA7" w14:textId="2C07FF73" w:rsidR="008F0FEC" w:rsidRPr="00F0306A" w:rsidRDefault="00B82D89" w:rsidP="00B82D89">
      <w:pPr>
        <w:pStyle w:val="BodyText"/>
        <w:spacing w:before="59"/>
        <w:rPr>
          <w:rFonts w:ascii="Arial" w:hAnsi="Arial" w:cs="Arial"/>
          <w:b/>
          <w:bCs/>
          <w:color w:val="414141"/>
          <w:sz w:val="24"/>
          <w:szCs w:val="24"/>
        </w:rPr>
      </w:pPr>
      <w:r w:rsidRPr="00F0306A">
        <w:rPr>
          <w:rFonts w:ascii="Arial" w:eastAsiaTheme="minorHAnsi" w:hAnsi="Arial" w:cs="Arial"/>
          <w:sz w:val="24"/>
          <w:szCs w:val="24"/>
        </w:rPr>
        <w:t xml:space="preserve">  </w:t>
      </w:r>
      <w:r w:rsidR="0089283E" w:rsidRPr="00F0306A">
        <w:rPr>
          <w:rFonts w:ascii="Arial" w:eastAsiaTheme="minorHAnsi" w:hAnsi="Arial" w:cs="Arial"/>
          <w:b/>
          <w:bCs/>
          <w:sz w:val="24"/>
          <w:szCs w:val="24"/>
        </w:rPr>
        <w:t xml:space="preserve">Department Goal: </w:t>
      </w:r>
      <w:r w:rsidR="0089283E" w:rsidRPr="00F0306A">
        <w:rPr>
          <w:rFonts w:ascii="Arial" w:eastAsiaTheme="minorHAnsi" w:hAnsi="Arial" w:cs="Arial"/>
          <w:sz w:val="24"/>
          <w:szCs w:val="24"/>
        </w:rPr>
        <w:t>Champion</w:t>
      </w:r>
      <w:r w:rsidR="004D106A" w:rsidRPr="00F0306A">
        <w:rPr>
          <w:rFonts w:ascii="Arial" w:eastAsiaTheme="minorHAnsi" w:hAnsi="Arial" w:cs="Arial"/>
          <w:sz w:val="24"/>
          <w:szCs w:val="24"/>
        </w:rPr>
        <w:t xml:space="preserve"> a culture of data-</w:t>
      </w:r>
      <w:r w:rsidR="00700B4E" w:rsidRPr="00F0306A">
        <w:rPr>
          <w:rFonts w:ascii="Arial" w:eastAsiaTheme="minorHAnsi" w:hAnsi="Arial" w:cs="Arial"/>
          <w:sz w:val="24"/>
          <w:szCs w:val="24"/>
        </w:rPr>
        <w:t>informed improvement</w:t>
      </w:r>
      <w:r w:rsidR="009E0F52" w:rsidRPr="00F0306A">
        <w:rPr>
          <w:rFonts w:ascii="Arial" w:eastAsiaTheme="minorHAnsi" w:hAnsi="Arial" w:cs="Arial"/>
          <w:sz w:val="24"/>
          <w:szCs w:val="24"/>
        </w:rPr>
        <w:t>.</w:t>
      </w:r>
    </w:p>
    <w:p w14:paraId="27CD38E7" w14:textId="77777777" w:rsidR="00A64B6C" w:rsidRPr="00F0306A" w:rsidRDefault="00A64B6C">
      <w:pPr>
        <w:pStyle w:val="BodyText"/>
        <w:rPr>
          <w:rFonts w:ascii="Arial" w:hAnsi="Arial" w:cs="Arial"/>
          <w:sz w:val="24"/>
          <w:szCs w:val="24"/>
        </w:rPr>
      </w:pPr>
    </w:p>
    <w:p w14:paraId="591D8DC1" w14:textId="017C85E8" w:rsidR="00A64B6C" w:rsidRPr="00F0306A" w:rsidRDefault="00B82D89" w:rsidP="00B82D89">
      <w:pPr>
        <w:pStyle w:val="Heading2"/>
        <w:tabs>
          <w:tab w:val="left" w:pos="10919"/>
        </w:tabs>
        <w:spacing w:before="0"/>
        <w:rPr>
          <w:sz w:val="24"/>
          <w:szCs w:val="24"/>
        </w:rPr>
      </w:pPr>
      <w:bookmarkStart w:id="1" w:name="_Hlk132869467"/>
      <w:r w:rsidRPr="00F0306A">
        <w:rPr>
          <w:color w:val="152A57"/>
          <w:sz w:val="24"/>
          <w:szCs w:val="24"/>
          <w:shd w:val="clear" w:color="auto" w:fill="E0E0E0"/>
        </w:rPr>
        <w:t>Strategic Plan Theme</w:t>
      </w:r>
      <w:bookmarkEnd w:id="1"/>
      <w:r w:rsidR="00A775C9" w:rsidRPr="00F0306A">
        <w:rPr>
          <w:color w:val="152A57"/>
          <w:sz w:val="24"/>
          <w:szCs w:val="24"/>
          <w:shd w:val="clear" w:color="auto" w:fill="E0E0E0"/>
        </w:rPr>
        <w:t>:</w:t>
      </w:r>
      <w:r w:rsidR="00307F8B" w:rsidRPr="00F0306A">
        <w:rPr>
          <w:color w:val="152A57"/>
          <w:spacing w:val="77"/>
          <w:sz w:val="24"/>
          <w:szCs w:val="24"/>
          <w:shd w:val="clear" w:color="auto" w:fill="E0E0E0"/>
        </w:rPr>
        <w:t xml:space="preserve"> </w:t>
      </w:r>
      <w:r w:rsidR="00CD7AEE" w:rsidRPr="00F0306A">
        <w:rPr>
          <w:color w:val="152A57"/>
          <w:sz w:val="24"/>
          <w:szCs w:val="24"/>
          <w:shd w:val="clear" w:color="auto" w:fill="E0E0E0"/>
        </w:rPr>
        <w:t xml:space="preserve">Institutional </w:t>
      </w:r>
      <w:r w:rsidR="00A16FCE" w:rsidRPr="00F0306A">
        <w:rPr>
          <w:color w:val="152A57"/>
          <w:sz w:val="24"/>
          <w:szCs w:val="24"/>
          <w:shd w:val="clear" w:color="auto" w:fill="E0E0E0"/>
        </w:rPr>
        <w:t>Effectivene</w:t>
      </w:r>
      <w:r w:rsidRPr="00F0306A">
        <w:rPr>
          <w:color w:val="152A57"/>
          <w:sz w:val="24"/>
          <w:szCs w:val="24"/>
          <w:shd w:val="clear" w:color="auto" w:fill="E0E0E0"/>
        </w:rPr>
        <w:t>ss</w:t>
      </w:r>
    </w:p>
    <w:p w14:paraId="5DD41B33" w14:textId="37F2C1EF" w:rsidR="00A64B6C" w:rsidRPr="00F0306A" w:rsidRDefault="001C1726">
      <w:pPr>
        <w:pStyle w:val="BodyText"/>
        <w:spacing w:before="132"/>
        <w:ind w:left="120"/>
        <w:rPr>
          <w:rFonts w:ascii="Arial" w:hAnsi="Arial" w:cs="Arial"/>
          <w:sz w:val="24"/>
          <w:szCs w:val="24"/>
        </w:rPr>
      </w:pPr>
      <w:bookmarkStart w:id="2" w:name="_Hlk129603235"/>
      <w:r w:rsidRPr="00F0306A">
        <w:rPr>
          <w:rFonts w:ascii="Arial" w:hAnsi="Arial" w:cs="Arial"/>
          <w:b/>
          <w:bCs/>
          <w:color w:val="414141"/>
          <w:sz w:val="24"/>
          <w:szCs w:val="24"/>
        </w:rPr>
        <w:t xml:space="preserve">Outcome </w:t>
      </w:r>
      <w:r w:rsidR="00D9171F" w:rsidRPr="00F0306A">
        <w:rPr>
          <w:rFonts w:ascii="Arial" w:hAnsi="Arial" w:cs="Arial"/>
          <w:b/>
          <w:bCs/>
          <w:color w:val="414141"/>
          <w:sz w:val="24"/>
          <w:szCs w:val="24"/>
        </w:rPr>
        <w:t xml:space="preserve">#1 </w:t>
      </w:r>
      <w:r w:rsidRPr="00F0306A">
        <w:rPr>
          <w:rFonts w:ascii="Arial" w:hAnsi="Arial" w:cs="Arial"/>
          <w:b/>
          <w:bCs/>
          <w:color w:val="414141"/>
          <w:sz w:val="24"/>
          <w:szCs w:val="24"/>
        </w:rPr>
        <w:t>statement:</w:t>
      </w:r>
      <w:r w:rsidRPr="00F0306A">
        <w:rPr>
          <w:rFonts w:ascii="Arial" w:hAnsi="Arial" w:cs="Arial"/>
          <w:color w:val="414141"/>
          <w:sz w:val="24"/>
          <w:szCs w:val="24"/>
        </w:rPr>
        <w:t xml:space="preserve"> </w:t>
      </w:r>
      <w:r w:rsidR="0087665E" w:rsidRPr="00F0306A">
        <w:rPr>
          <w:rFonts w:ascii="Arial" w:hAnsi="Arial" w:cs="Arial"/>
          <w:color w:val="414141"/>
          <w:sz w:val="24"/>
          <w:szCs w:val="24"/>
        </w:rPr>
        <w:t>Dissemination of data</w:t>
      </w:r>
      <w:r w:rsidR="00C67E7A" w:rsidRPr="00F0306A">
        <w:rPr>
          <w:rFonts w:ascii="Arial" w:hAnsi="Arial" w:cs="Arial"/>
          <w:color w:val="414141"/>
          <w:sz w:val="24"/>
          <w:szCs w:val="24"/>
        </w:rPr>
        <w:t xml:space="preserve"> to meet </w:t>
      </w:r>
      <w:r w:rsidR="006557CE" w:rsidRPr="00F0306A">
        <w:rPr>
          <w:rFonts w:ascii="Arial" w:hAnsi="Arial" w:cs="Arial"/>
          <w:color w:val="414141"/>
          <w:sz w:val="24"/>
          <w:szCs w:val="24"/>
        </w:rPr>
        <w:t xml:space="preserve">institutional </w:t>
      </w:r>
      <w:r w:rsidR="00FE7BB5" w:rsidRPr="00F0306A">
        <w:rPr>
          <w:rFonts w:ascii="Arial" w:hAnsi="Arial" w:cs="Arial"/>
          <w:color w:val="414141"/>
          <w:sz w:val="24"/>
          <w:szCs w:val="24"/>
        </w:rPr>
        <w:t>effectiveness goals</w:t>
      </w:r>
    </w:p>
    <w:p w14:paraId="2D24578F" w14:textId="5A594CC1" w:rsidR="00A64B6C" w:rsidRPr="00F0306A" w:rsidRDefault="000F3C12" w:rsidP="00307F8B">
      <w:pPr>
        <w:spacing w:before="54" w:line="244" w:lineRule="auto"/>
        <w:ind w:left="120"/>
        <w:rPr>
          <w:rFonts w:ascii="Arial" w:hAnsi="Arial" w:cs="Arial"/>
          <w:color w:val="414141"/>
          <w:sz w:val="24"/>
          <w:szCs w:val="24"/>
        </w:rPr>
      </w:pPr>
      <w:r w:rsidRPr="00F0306A">
        <w:rPr>
          <w:rFonts w:ascii="Arial" w:hAnsi="Arial" w:cs="Arial"/>
          <w:b/>
          <w:sz w:val="24"/>
          <w:szCs w:val="24"/>
        </w:rPr>
        <w:br/>
      </w:r>
      <w:r w:rsidR="00A775C9" w:rsidRPr="00F0306A">
        <w:rPr>
          <w:rFonts w:ascii="Arial" w:hAnsi="Arial" w:cs="Arial"/>
          <w:b/>
          <w:sz w:val="24"/>
          <w:szCs w:val="24"/>
        </w:rPr>
        <w:t xml:space="preserve">Outcome Status: </w:t>
      </w:r>
      <w:r w:rsidR="00A775C9" w:rsidRPr="00F0306A">
        <w:rPr>
          <w:rFonts w:ascii="Arial" w:hAnsi="Arial" w:cs="Arial"/>
          <w:color w:val="414141"/>
          <w:sz w:val="24"/>
          <w:szCs w:val="24"/>
        </w:rPr>
        <w:t xml:space="preserve">Active </w:t>
      </w:r>
      <w:r w:rsidR="00307F8B" w:rsidRPr="00F0306A">
        <w:rPr>
          <w:rFonts w:ascii="Arial" w:hAnsi="Arial" w:cs="Arial"/>
          <w:color w:val="414141"/>
          <w:sz w:val="24"/>
          <w:szCs w:val="24"/>
        </w:rPr>
        <w:br/>
      </w:r>
      <w:r w:rsidR="00A775C9" w:rsidRPr="00F0306A">
        <w:rPr>
          <w:rFonts w:ascii="Arial" w:hAnsi="Arial" w:cs="Arial"/>
          <w:b/>
          <w:sz w:val="24"/>
          <w:szCs w:val="24"/>
        </w:rPr>
        <w:t>Assessment</w:t>
      </w:r>
      <w:r w:rsidR="00A775C9" w:rsidRPr="00F0306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A775C9" w:rsidRPr="00F0306A">
        <w:rPr>
          <w:rFonts w:ascii="Arial" w:hAnsi="Arial" w:cs="Arial"/>
          <w:b/>
          <w:sz w:val="24"/>
          <w:szCs w:val="24"/>
        </w:rPr>
        <w:t>Year:</w:t>
      </w:r>
      <w:r w:rsidR="00A775C9" w:rsidRPr="00F0306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6174BA" w:rsidRPr="00F0306A">
        <w:rPr>
          <w:rFonts w:ascii="Arial" w:hAnsi="Arial" w:cs="Arial"/>
          <w:color w:val="414141"/>
          <w:sz w:val="24"/>
          <w:szCs w:val="24"/>
        </w:rPr>
        <w:t>2022-2023</w:t>
      </w:r>
      <w:r w:rsidR="00A775C9" w:rsidRPr="00F0306A">
        <w:rPr>
          <w:rFonts w:ascii="Arial" w:hAnsi="Arial" w:cs="Arial"/>
          <w:color w:val="414141"/>
          <w:sz w:val="24"/>
          <w:szCs w:val="24"/>
        </w:rPr>
        <w:t xml:space="preserve"> </w:t>
      </w:r>
    </w:p>
    <w:p w14:paraId="2D223F74" w14:textId="77777777" w:rsidR="00D9171F" w:rsidRPr="00F0306A" w:rsidRDefault="00D9171F">
      <w:pPr>
        <w:spacing w:before="54" w:line="244" w:lineRule="auto"/>
        <w:ind w:left="120" w:right="8549"/>
        <w:rPr>
          <w:rFonts w:ascii="Arial" w:hAnsi="Arial" w:cs="Arial"/>
          <w:sz w:val="24"/>
          <w:szCs w:val="24"/>
        </w:rPr>
      </w:pPr>
    </w:p>
    <w:p w14:paraId="663FCF3B" w14:textId="77777777" w:rsidR="00A64B6C" w:rsidRPr="00F0306A" w:rsidRDefault="00A64B6C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38FDF2CF" w14:textId="75FD7BA0" w:rsidR="00A64B6C" w:rsidRPr="00F0306A" w:rsidRDefault="00A775C9">
      <w:pPr>
        <w:ind w:left="120"/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</w:pPr>
      <w:r w:rsidRPr="00F0306A"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  <w:t>Assessment</w:t>
      </w:r>
      <w:r w:rsidRPr="00F0306A"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  <w:t xml:space="preserve"> Measures</w:t>
      </w:r>
    </w:p>
    <w:p w14:paraId="187CACC7" w14:textId="01FD0751" w:rsidR="006174BA" w:rsidRPr="00F0306A" w:rsidRDefault="006174BA">
      <w:pPr>
        <w:ind w:left="120"/>
        <w:rPr>
          <w:rFonts w:ascii="Arial" w:hAnsi="Arial" w:cs="Arial"/>
          <w:i/>
          <w:color w:val="152A57"/>
          <w:spacing w:val="-2"/>
          <w:sz w:val="24"/>
          <w:szCs w:val="24"/>
        </w:rPr>
      </w:pPr>
    </w:p>
    <w:p w14:paraId="630E6AAB" w14:textId="4FE0E8A2" w:rsidR="006174BA" w:rsidRPr="00F0306A" w:rsidRDefault="006174BA">
      <w:pPr>
        <w:ind w:left="120"/>
        <w:rPr>
          <w:rFonts w:ascii="Arial" w:hAnsi="Arial" w:cs="Arial"/>
          <w:iCs/>
          <w:spacing w:val="-2"/>
          <w:sz w:val="24"/>
          <w:szCs w:val="24"/>
        </w:rPr>
      </w:pPr>
      <w:r w:rsidRPr="00F0306A">
        <w:rPr>
          <w:rFonts w:ascii="Arial" w:hAnsi="Arial" w:cs="Arial"/>
          <w:iCs/>
          <w:spacing w:val="-2"/>
          <w:sz w:val="24"/>
          <w:szCs w:val="24"/>
        </w:rPr>
        <w:t xml:space="preserve">Measurement: </w:t>
      </w:r>
      <w:r w:rsidR="00C80FDF" w:rsidRPr="00F0306A">
        <w:rPr>
          <w:rFonts w:ascii="Arial" w:hAnsi="Arial" w:cs="Arial"/>
          <w:iCs/>
          <w:spacing w:val="-2"/>
          <w:sz w:val="24"/>
          <w:szCs w:val="24"/>
        </w:rPr>
        <w:t xml:space="preserve">Meet </w:t>
      </w:r>
      <w:r w:rsidR="00294A12" w:rsidRPr="00F0306A">
        <w:rPr>
          <w:rFonts w:ascii="Arial" w:hAnsi="Arial" w:cs="Arial"/>
          <w:iCs/>
          <w:spacing w:val="-2"/>
          <w:sz w:val="24"/>
          <w:szCs w:val="24"/>
        </w:rPr>
        <w:t>with 100</w:t>
      </w:r>
      <w:r w:rsidR="00AD6781" w:rsidRPr="00F0306A">
        <w:rPr>
          <w:rFonts w:ascii="Arial" w:hAnsi="Arial" w:cs="Arial"/>
          <w:iCs/>
          <w:spacing w:val="-2"/>
          <w:sz w:val="24"/>
          <w:szCs w:val="24"/>
        </w:rPr>
        <w:t>% of the</w:t>
      </w:r>
      <w:r w:rsidR="00C80FDF" w:rsidRPr="00F0306A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="0054098E" w:rsidRPr="00F0306A">
        <w:rPr>
          <w:rFonts w:ascii="Arial" w:hAnsi="Arial" w:cs="Arial"/>
          <w:iCs/>
          <w:spacing w:val="-2"/>
          <w:sz w:val="24"/>
          <w:szCs w:val="24"/>
        </w:rPr>
        <w:t xml:space="preserve">college </w:t>
      </w:r>
      <w:r w:rsidR="00C80FDF" w:rsidRPr="00F0306A">
        <w:rPr>
          <w:rFonts w:ascii="Arial" w:hAnsi="Arial" w:cs="Arial"/>
          <w:iCs/>
          <w:spacing w:val="-2"/>
          <w:sz w:val="24"/>
          <w:szCs w:val="24"/>
        </w:rPr>
        <w:t>uni</w:t>
      </w:r>
      <w:r w:rsidR="00AD6781" w:rsidRPr="00F0306A">
        <w:rPr>
          <w:rFonts w:ascii="Arial" w:hAnsi="Arial" w:cs="Arial"/>
          <w:iCs/>
          <w:spacing w:val="-2"/>
          <w:sz w:val="24"/>
          <w:szCs w:val="24"/>
        </w:rPr>
        <w:t xml:space="preserve">ts </w:t>
      </w:r>
      <w:r w:rsidR="00C80FDF" w:rsidRPr="00F0306A">
        <w:rPr>
          <w:rFonts w:ascii="Arial" w:hAnsi="Arial" w:cs="Arial"/>
          <w:iCs/>
          <w:spacing w:val="-2"/>
          <w:sz w:val="24"/>
          <w:szCs w:val="24"/>
        </w:rPr>
        <w:t>to develop leading and lagging indicat</w:t>
      </w:r>
      <w:r w:rsidR="00D30A97" w:rsidRPr="00F0306A">
        <w:rPr>
          <w:rFonts w:ascii="Arial" w:hAnsi="Arial" w:cs="Arial"/>
          <w:iCs/>
          <w:spacing w:val="-2"/>
          <w:sz w:val="24"/>
          <w:szCs w:val="24"/>
        </w:rPr>
        <w:t>ors.</w:t>
      </w:r>
    </w:p>
    <w:p w14:paraId="121B07CF" w14:textId="76813FF5" w:rsidR="006174BA" w:rsidRPr="00F0306A" w:rsidRDefault="006174BA" w:rsidP="00CA3E47">
      <w:pPr>
        <w:spacing w:before="120" w:line="247" w:lineRule="auto"/>
        <w:ind w:left="144"/>
        <w:rPr>
          <w:rFonts w:ascii="Arial" w:hAnsi="Arial" w:cs="Arial"/>
          <w:iCs/>
          <w:spacing w:val="-2"/>
          <w:sz w:val="24"/>
          <w:szCs w:val="24"/>
        </w:rPr>
      </w:pPr>
      <w:r w:rsidRPr="00F0306A">
        <w:rPr>
          <w:rFonts w:ascii="Arial" w:hAnsi="Arial" w:cs="Arial"/>
          <w:iCs/>
          <w:spacing w:val="-2"/>
          <w:sz w:val="24"/>
          <w:szCs w:val="24"/>
        </w:rPr>
        <w:t xml:space="preserve">Criterion: </w:t>
      </w:r>
      <w:r w:rsidR="00120829" w:rsidRPr="00F0306A">
        <w:rPr>
          <w:rFonts w:ascii="Arial" w:hAnsi="Arial" w:cs="Arial"/>
          <w:iCs/>
          <w:spacing w:val="-2"/>
          <w:sz w:val="24"/>
          <w:szCs w:val="24"/>
        </w:rPr>
        <w:t xml:space="preserve">Meet with 100% college units </w:t>
      </w:r>
      <w:r w:rsidR="000878BE" w:rsidRPr="00F0306A">
        <w:rPr>
          <w:rFonts w:ascii="Arial" w:hAnsi="Arial" w:cs="Arial"/>
          <w:iCs/>
          <w:spacing w:val="-2"/>
          <w:sz w:val="24"/>
          <w:szCs w:val="24"/>
        </w:rPr>
        <w:t>and develop leading an</w:t>
      </w:r>
      <w:r w:rsidR="00E324F4" w:rsidRPr="00F0306A">
        <w:rPr>
          <w:rFonts w:ascii="Arial" w:hAnsi="Arial" w:cs="Arial"/>
          <w:iCs/>
          <w:spacing w:val="-2"/>
          <w:sz w:val="24"/>
          <w:szCs w:val="24"/>
        </w:rPr>
        <w:t xml:space="preserve">d </w:t>
      </w:r>
      <w:r w:rsidR="000878BE" w:rsidRPr="00F0306A">
        <w:rPr>
          <w:rFonts w:ascii="Arial" w:hAnsi="Arial" w:cs="Arial"/>
          <w:iCs/>
          <w:spacing w:val="-2"/>
          <w:sz w:val="24"/>
          <w:szCs w:val="24"/>
        </w:rPr>
        <w:t xml:space="preserve">lagging indicators </w:t>
      </w:r>
      <w:r w:rsidR="000D6C38" w:rsidRPr="00F0306A">
        <w:rPr>
          <w:rFonts w:ascii="Arial" w:hAnsi="Arial" w:cs="Arial"/>
          <w:iCs/>
          <w:spacing w:val="-2"/>
          <w:sz w:val="24"/>
          <w:szCs w:val="24"/>
        </w:rPr>
        <w:t>to make data informed improvements</w:t>
      </w:r>
      <w:r w:rsidR="00802AC9" w:rsidRPr="00F0306A">
        <w:rPr>
          <w:rFonts w:ascii="Arial" w:hAnsi="Arial" w:cs="Arial"/>
          <w:iCs/>
          <w:spacing w:val="-2"/>
          <w:sz w:val="24"/>
          <w:szCs w:val="24"/>
        </w:rPr>
        <w:t xml:space="preserve"> by </w:t>
      </w:r>
      <w:r w:rsidR="000878BE" w:rsidRPr="00F0306A">
        <w:rPr>
          <w:rFonts w:ascii="Arial" w:hAnsi="Arial" w:cs="Arial"/>
          <w:iCs/>
          <w:spacing w:val="-2"/>
          <w:sz w:val="24"/>
          <w:szCs w:val="24"/>
        </w:rPr>
        <w:t xml:space="preserve">December </w:t>
      </w:r>
      <w:r w:rsidR="00682969" w:rsidRPr="00F0306A">
        <w:rPr>
          <w:rFonts w:ascii="Arial" w:hAnsi="Arial" w:cs="Arial"/>
          <w:iCs/>
          <w:spacing w:val="-2"/>
          <w:sz w:val="24"/>
          <w:szCs w:val="24"/>
        </w:rPr>
        <w:t>31</w:t>
      </w:r>
      <w:r w:rsidR="000D6C38" w:rsidRPr="00F0306A">
        <w:rPr>
          <w:rFonts w:ascii="Arial" w:hAnsi="Arial" w:cs="Arial"/>
          <w:iCs/>
          <w:spacing w:val="-2"/>
          <w:sz w:val="24"/>
          <w:szCs w:val="24"/>
        </w:rPr>
        <w:t>, 2023</w:t>
      </w:r>
      <w:r w:rsidR="00E5536B" w:rsidRPr="00F0306A">
        <w:rPr>
          <w:rFonts w:ascii="Arial" w:hAnsi="Arial" w:cs="Arial"/>
          <w:iCs/>
          <w:spacing w:val="-2"/>
          <w:sz w:val="24"/>
          <w:szCs w:val="24"/>
        </w:rPr>
        <w:t>.</w:t>
      </w:r>
    </w:p>
    <w:p w14:paraId="69B86D64" w14:textId="634988DE" w:rsidR="006174BA" w:rsidRPr="00F0306A" w:rsidRDefault="006174BA" w:rsidP="006174BA">
      <w:pPr>
        <w:spacing w:before="41" w:line="247" w:lineRule="auto"/>
        <w:ind w:left="117" w:right="7574"/>
        <w:rPr>
          <w:rFonts w:ascii="Arial" w:hAnsi="Arial" w:cs="Arial"/>
          <w:bCs/>
          <w:sz w:val="24"/>
          <w:szCs w:val="24"/>
        </w:rPr>
      </w:pPr>
    </w:p>
    <w:bookmarkEnd w:id="2"/>
    <w:p w14:paraId="464AB4A0" w14:textId="57F350E9" w:rsidR="00A64B6C" w:rsidRPr="00F0306A" w:rsidRDefault="00F0306A">
      <w:pPr>
        <w:pStyle w:val="Heading2"/>
        <w:tabs>
          <w:tab w:val="left" w:pos="10919"/>
        </w:tabs>
        <w:rPr>
          <w:sz w:val="24"/>
          <w:szCs w:val="24"/>
        </w:rPr>
      </w:pPr>
      <w:r w:rsidRPr="00F0306A">
        <w:rPr>
          <w:color w:val="152A57"/>
          <w:sz w:val="24"/>
          <w:szCs w:val="24"/>
          <w:shd w:val="clear" w:color="auto" w:fill="E0E0E0"/>
        </w:rPr>
        <w:t>Strategic Plan Theme</w:t>
      </w:r>
      <w:r w:rsidR="00A775C9" w:rsidRPr="00F0306A">
        <w:rPr>
          <w:color w:val="152A57"/>
          <w:sz w:val="24"/>
          <w:szCs w:val="24"/>
          <w:shd w:val="clear" w:color="auto" w:fill="E0E0E0"/>
        </w:rPr>
        <w:t>:</w:t>
      </w:r>
      <w:r w:rsidR="00A775C9" w:rsidRPr="00F0306A">
        <w:rPr>
          <w:color w:val="152A57"/>
          <w:spacing w:val="79"/>
          <w:sz w:val="24"/>
          <w:szCs w:val="24"/>
          <w:shd w:val="clear" w:color="auto" w:fill="E0E0E0"/>
        </w:rPr>
        <w:t xml:space="preserve"> </w:t>
      </w:r>
      <w:r w:rsidR="001C1726" w:rsidRPr="00F0306A">
        <w:rPr>
          <w:color w:val="152A57"/>
          <w:sz w:val="24"/>
          <w:szCs w:val="24"/>
          <w:shd w:val="clear" w:color="auto" w:fill="E0E0E0"/>
        </w:rPr>
        <w:t xml:space="preserve"> </w:t>
      </w:r>
      <w:r w:rsidR="00F94959" w:rsidRPr="00F0306A">
        <w:rPr>
          <w:color w:val="152A57"/>
          <w:sz w:val="24"/>
          <w:szCs w:val="24"/>
          <w:shd w:val="clear" w:color="auto" w:fill="E0E0E0"/>
        </w:rPr>
        <w:t>Instituti</w:t>
      </w:r>
      <w:r w:rsidR="002A4863" w:rsidRPr="00F0306A">
        <w:rPr>
          <w:color w:val="152A57"/>
          <w:sz w:val="24"/>
          <w:szCs w:val="24"/>
          <w:shd w:val="clear" w:color="auto" w:fill="E0E0E0"/>
        </w:rPr>
        <w:t>onal Effectiveness</w:t>
      </w:r>
    </w:p>
    <w:p w14:paraId="5D81EF05" w14:textId="38793187" w:rsidR="001C1726" w:rsidRPr="00F0306A" w:rsidRDefault="001C1726" w:rsidP="006941B8">
      <w:pPr>
        <w:pStyle w:val="BodyText"/>
        <w:spacing w:before="132"/>
        <w:ind w:left="120"/>
        <w:rPr>
          <w:rFonts w:ascii="Arial" w:hAnsi="Arial" w:cs="Arial"/>
          <w:b/>
          <w:sz w:val="24"/>
          <w:szCs w:val="24"/>
        </w:rPr>
      </w:pPr>
      <w:r w:rsidRPr="00F0306A">
        <w:rPr>
          <w:rFonts w:ascii="Arial" w:hAnsi="Arial" w:cs="Arial"/>
          <w:b/>
          <w:bCs/>
          <w:color w:val="414141"/>
          <w:sz w:val="24"/>
          <w:szCs w:val="24"/>
        </w:rPr>
        <w:t xml:space="preserve">Outcome </w:t>
      </w:r>
      <w:r w:rsidR="00D9171F" w:rsidRPr="00F0306A">
        <w:rPr>
          <w:rFonts w:ascii="Arial" w:hAnsi="Arial" w:cs="Arial"/>
          <w:b/>
          <w:bCs/>
          <w:color w:val="414141"/>
          <w:sz w:val="24"/>
          <w:szCs w:val="24"/>
        </w:rPr>
        <w:t xml:space="preserve">#2 </w:t>
      </w:r>
      <w:r w:rsidRPr="00F0306A">
        <w:rPr>
          <w:rFonts w:ascii="Arial" w:hAnsi="Arial" w:cs="Arial"/>
          <w:b/>
          <w:bCs/>
          <w:color w:val="414141"/>
          <w:sz w:val="24"/>
          <w:szCs w:val="24"/>
        </w:rPr>
        <w:t>statement:</w:t>
      </w:r>
      <w:r w:rsidRPr="00F0306A">
        <w:rPr>
          <w:rFonts w:ascii="Arial" w:hAnsi="Arial" w:cs="Arial"/>
          <w:color w:val="414141"/>
          <w:sz w:val="24"/>
          <w:szCs w:val="24"/>
        </w:rPr>
        <w:t xml:space="preserve"> </w:t>
      </w:r>
      <w:r w:rsidR="00C51F47" w:rsidRPr="00F0306A">
        <w:rPr>
          <w:rFonts w:ascii="Arial" w:hAnsi="Arial" w:cs="Arial"/>
          <w:color w:val="414141"/>
          <w:sz w:val="24"/>
          <w:szCs w:val="24"/>
        </w:rPr>
        <w:t>Educa</w:t>
      </w:r>
      <w:r w:rsidR="00DB3C46" w:rsidRPr="00F0306A">
        <w:rPr>
          <w:rFonts w:ascii="Arial" w:hAnsi="Arial" w:cs="Arial"/>
          <w:color w:val="414141"/>
          <w:sz w:val="24"/>
          <w:szCs w:val="24"/>
        </w:rPr>
        <w:t xml:space="preserve">te and improve </w:t>
      </w:r>
      <w:r w:rsidR="00262440" w:rsidRPr="00F0306A">
        <w:rPr>
          <w:rFonts w:ascii="Arial" w:hAnsi="Arial" w:cs="Arial"/>
          <w:color w:val="414141"/>
          <w:sz w:val="24"/>
          <w:szCs w:val="24"/>
        </w:rPr>
        <w:t xml:space="preserve">all units of the college </w:t>
      </w:r>
      <w:r w:rsidR="00480F1A" w:rsidRPr="00F0306A">
        <w:rPr>
          <w:rFonts w:ascii="Arial" w:hAnsi="Arial" w:cs="Arial"/>
          <w:color w:val="414141"/>
          <w:sz w:val="24"/>
          <w:szCs w:val="24"/>
        </w:rPr>
        <w:t>understa</w:t>
      </w:r>
      <w:r w:rsidR="0022574B" w:rsidRPr="00F0306A">
        <w:rPr>
          <w:rFonts w:ascii="Arial" w:hAnsi="Arial" w:cs="Arial"/>
          <w:color w:val="414141"/>
          <w:sz w:val="24"/>
          <w:szCs w:val="24"/>
        </w:rPr>
        <w:t>nd</w:t>
      </w:r>
      <w:r w:rsidR="00917017" w:rsidRPr="00F0306A">
        <w:rPr>
          <w:rFonts w:ascii="Arial" w:hAnsi="Arial" w:cs="Arial"/>
          <w:color w:val="414141"/>
          <w:sz w:val="24"/>
          <w:szCs w:val="24"/>
        </w:rPr>
        <w:t>i</w:t>
      </w:r>
      <w:r w:rsidR="00480F1A" w:rsidRPr="00F0306A">
        <w:rPr>
          <w:rFonts w:ascii="Arial" w:hAnsi="Arial" w:cs="Arial"/>
          <w:color w:val="414141"/>
          <w:sz w:val="24"/>
          <w:szCs w:val="24"/>
        </w:rPr>
        <w:t xml:space="preserve">ng </w:t>
      </w:r>
      <w:r w:rsidR="00917017" w:rsidRPr="00F0306A">
        <w:rPr>
          <w:rFonts w:ascii="Arial" w:hAnsi="Arial" w:cs="Arial"/>
          <w:color w:val="414141"/>
          <w:sz w:val="24"/>
          <w:szCs w:val="24"/>
        </w:rPr>
        <w:t xml:space="preserve">of </w:t>
      </w:r>
      <w:r w:rsidR="00DB3C46" w:rsidRPr="00F0306A">
        <w:rPr>
          <w:rFonts w:ascii="Arial" w:hAnsi="Arial" w:cs="Arial"/>
          <w:color w:val="414141"/>
          <w:sz w:val="24"/>
          <w:szCs w:val="24"/>
        </w:rPr>
        <w:t>data and data-formed decision making</w:t>
      </w:r>
      <w:r w:rsidR="006941B8" w:rsidRPr="00F0306A">
        <w:rPr>
          <w:rFonts w:ascii="Arial" w:hAnsi="Arial" w:cs="Arial"/>
          <w:color w:val="414141"/>
          <w:sz w:val="24"/>
          <w:szCs w:val="24"/>
        </w:rPr>
        <w:t>.</w:t>
      </w:r>
    </w:p>
    <w:p w14:paraId="5CBB73FF" w14:textId="77777777" w:rsidR="001C1726" w:rsidRPr="00F0306A" w:rsidRDefault="001C1726" w:rsidP="001C1726">
      <w:pPr>
        <w:spacing w:before="54" w:line="244" w:lineRule="auto"/>
        <w:ind w:left="120" w:right="8549"/>
        <w:rPr>
          <w:rFonts w:ascii="Arial" w:hAnsi="Arial" w:cs="Arial"/>
          <w:b/>
          <w:sz w:val="24"/>
          <w:szCs w:val="24"/>
        </w:rPr>
      </w:pPr>
    </w:p>
    <w:p w14:paraId="3AAA3DC7" w14:textId="316E18FB" w:rsidR="002A4863" w:rsidRPr="00F0306A" w:rsidRDefault="001C1726" w:rsidP="006941B8">
      <w:pPr>
        <w:tabs>
          <w:tab w:val="left" w:pos="6468"/>
        </w:tabs>
        <w:spacing w:before="54" w:line="244" w:lineRule="auto"/>
        <w:ind w:left="120"/>
        <w:rPr>
          <w:rFonts w:ascii="Arial" w:hAnsi="Arial" w:cs="Arial"/>
          <w:color w:val="414141"/>
          <w:sz w:val="24"/>
          <w:szCs w:val="24"/>
        </w:rPr>
      </w:pPr>
      <w:r w:rsidRPr="00F0306A">
        <w:rPr>
          <w:rFonts w:ascii="Arial" w:hAnsi="Arial" w:cs="Arial"/>
          <w:b/>
          <w:sz w:val="24"/>
          <w:szCs w:val="24"/>
        </w:rPr>
        <w:t xml:space="preserve">Outcome Status: </w:t>
      </w:r>
      <w:r w:rsidRPr="00F0306A">
        <w:rPr>
          <w:rFonts w:ascii="Arial" w:hAnsi="Arial" w:cs="Arial"/>
          <w:color w:val="414141"/>
          <w:sz w:val="24"/>
          <w:szCs w:val="24"/>
        </w:rPr>
        <w:t xml:space="preserve">Active </w:t>
      </w:r>
      <w:r w:rsidR="006941B8" w:rsidRPr="00F0306A">
        <w:rPr>
          <w:rFonts w:ascii="Arial" w:hAnsi="Arial" w:cs="Arial"/>
          <w:color w:val="414141"/>
          <w:sz w:val="24"/>
          <w:szCs w:val="24"/>
        </w:rPr>
        <w:tab/>
      </w:r>
    </w:p>
    <w:p w14:paraId="0D693215" w14:textId="77777777" w:rsidR="002A4863" w:rsidRPr="00F0306A" w:rsidRDefault="001C1726" w:rsidP="002A4863">
      <w:pPr>
        <w:spacing w:before="54" w:line="244" w:lineRule="auto"/>
        <w:ind w:left="120"/>
        <w:rPr>
          <w:rFonts w:ascii="Arial" w:hAnsi="Arial" w:cs="Arial"/>
          <w:color w:val="414141"/>
          <w:sz w:val="24"/>
          <w:szCs w:val="24"/>
        </w:rPr>
      </w:pPr>
      <w:r w:rsidRPr="00F0306A">
        <w:rPr>
          <w:rFonts w:ascii="Arial" w:hAnsi="Arial" w:cs="Arial"/>
          <w:b/>
          <w:sz w:val="24"/>
          <w:szCs w:val="24"/>
        </w:rPr>
        <w:t>Assessment</w:t>
      </w:r>
      <w:r w:rsidRPr="00F0306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0306A">
        <w:rPr>
          <w:rFonts w:ascii="Arial" w:hAnsi="Arial" w:cs="Arial"/>
          <w:b/>
          <w:sz w:val="24"/>
          <w:szCs w:val="24"/>
        </w:rPr>
        <w:t>Year:</w:t>
      </w:r>
      <w:r w:rsidRPr="00F0306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0306A">
        <w:rPr>
          <w:rFonts w:ascii="Arial" w:hAnsi="Arial" w:cs="Arial"/>
          <w:color w:val="414141"/>
          <w:sz w:val="24"/>
          <w:szCs w:val="24"/>
        </w:rPr>
        <w:t xml:space="preserve">2022-2023 </w:t>
      </w:r>
    </w:p>
    <w:p w14:paraId="7112BC1B" w14:textId="55159CFB" w:rsidR="001C1726" w:rsidRPr="00F0306A" w:rsidRDefault="001C1726" w:rsidP="007B00BD">
      <w:pPr>
        <w:spacing w:before="54" w:line="244" w:lineRule="auto"/>
        <w:ind w:left="120"/>
        <w:rPr>
          <w:rFonts w:ascii="Arial" w:hAnsi="Arial" w:cs="Arial"/>
          <w:sz w:val="24"/>
          <w:szCs w:val="24"/>
        </w:rPr>
      </w:pPr>
      <w:r w:rsidRPr="00F0306A">
        <w:rPr>
          <w:rFonts w:ascii="Arial" w:hAnsi="Arial" w:cs="Arial"/>
          <w:b/>
          <w:sz w:val="24"/>
          <w:szCs w:val="24"/>
        </w:rPr>
        <w:t xml:space="preserve">Start Date: </w:t>
      </w:r>
      <w:r w:rsidRPr="00F0306A">
        <w:rPr>
          <w:rFonts w:ascii="Arial" w:hAnsi="Arial" w:cs="Arial"/>
          <w:color w:val="414141"/>
          <w:sz w:val="24"/>
          <w:szCs w:val="24"/>
        </w:rPr>
        <w:t xml:space="preserve"> </w:t>
      </w:r>
    </w:p>
    <w:p w14:paraId="55AB3DBD" w14:textId="77777777" w:rsidR="001C1726" w:rsidRPr="00F0306A" w:rsidRDefault="001C1726" w:rsidP="001C1726">
      <w:pPr>
        <w:ind w:left="120"/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</w:pPr>
    </w:p>
    <w:p w14:paraId="44684EC1" w14:textId="76C744E7" w:rsidR="001C1726" w:rsidRPr="00F0306A" w:rsidRDefault="001C1726" w:rsidP="001C1726">
      <w:pPr>
        <w:ind w:left="120"/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</w:pPr>
      <w:r w:rsidRPr="00F0306A"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  <w:t>Assessment</w:t>
      </w:r>
      <w:r w:rsidRPr="00F0306A"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  <w:t xml:space="preserve"> Measures</w:t>
      </w:r>
    </w:p>
    <w:p w14:paraId="70A20E03" w14:textId="77777777" w:rsidR="001C1726" w:rsidRPr="00F0306A" w:rsidRDefault="001C1726" w:rsidP="001C1726">
      <w:pPr>
        <w:ind w:left="120"/>
        <w:rPr>
          <w:rFonts w:ascii="Arial" w:hAnsi="Arial" w:cs="Arial"/>
          <w:i/>
          <w:color w:val="152A57"/>
          <w:spacing w:val="-2"/>
          <w:sz w:val="24"/>
          <w:szCs w:val="24"/>
        </w:rPr>
      </w:pPr>
    </w:p>
    <w:p w14:paraId="4935DE8C" w14:textId="0E80B3C8" w:rsidR="0033256B" w:rsidRPr="00F0306A" w:rsidRDefault="001C1726" w:rsidP="0033256B">
      <w:pPr>
        <w:pStyle w:val="BodyText"/>
        <w:spacing w:before="132"/>
        <w:ind w:left="120"/>
        <w:rPr>
          <w:rFonts w:ascii="Arial" w:hAnsi="Arial" w:cs="Arial"/>
          <w:b/>
          <w:sz w:val="24"/>
          <w:szCs w:val="24"/>
        </w:rPr>
      </w:pPr>
      <w:r w:rsidRPr="00F0306A">
        <w:rPr>
          <w:rFonts w:ascii="Arial" w:hAnsi="Arial" w:cs="Arial"/>
          <w:iCs/>
          <w:spacing w:val="-2"/>
          <w:sz w:val="24"/>
          <w:szCs w:val="24"/>
        </w:rPr>
        <w:t xml:space="preserve">Measurement: </w:t>
      </w:r>
      <w:r w:rsidR="006941B8" w:rsidRPr="00F0306A">
        <w:rPr>
          <w:rFonts w:ascii="Arial" w:hAnsi="Arial" w:cs="Arial"/>
          <w:iCs/>
          <w:spacing w:val="-2"/>
          <w:sz w:val="24"/>
          <w:szCs w:val="24"/>
        </w:rPr>
        <w:t>Meet with 100% of the college</w:t>
      </w:r>
      <w:r w:rsidR="00CB0C22" w:rsidRPr="00F0306A">
        <w:rPr>
          <w:rFonts w:ascii="Arial" w:hAnsi="Arial" w:cs="Arial"/>
          <w:iCs/>
          <w:spacing w:val="-2"/>
          <w:sz w:val="24"/>
          <w:szCs w:val="24"/>
        </w:rPr>
        <w:t xml:space="preserve"> to educate and improve the </w:t>
      </w:r>
      <w:r w:rsidR="0033256B" w:rsidRPr="00F0306A">
        <w:rPr>
          <w:rFonts w:ascii="Arial" w:hAnsi="Arial" w:cs="Arial"/>
          <w:color w:val="414141"/>
          <w:sz w:val="24"/>
          <w:szCs w:val="24"/>
        </w:rPr>
        <w:t>understanding of data and data-formed decision making.</w:t>
      </w:r>
    </w:p>
    <w:p w14:paraId="73A2B3C9" w14:textId="0454E2B6" w:rsidR="001C1726" w:rsidRPr="00F0306A" w:rsidRDefault="001C1726" w:rsidP="007B00BD">
      <w:pPr>
        <w:rPr>
          <w:rFonts w:ascii="Arial" w:hAnsi="Arial" w:cs="Arial"/>
          <w:iCs/>
          <w:color w:val="152A57"/>
          <w:spacing w:val="-2"/>
          <w:sz w:val="24"/>
          <w:szCs w:val="24"/>
        </w:rPr>
      </w:pPr>
    </w:p>
    <w:p w14:paraId="26CD0A88" w14:textId="7BE01F5E" w:rsidR="003E6DD9" w:rsidRPr="00F0306A" w:rsidRDefault="001C1726" w:rsidP="003E6DD9">
      <w:pPr>
        <w:spacing w:before="120" w:line="247" w:lineRule="auto"/>
        <w:ind w:left="144"/>
        <w:rPr>
          <w:rFonts w:ascii="Arial" w:hAnsi="Arial" w:cs="Arial"/>
          <w:iCs/>
          <w:spacing w:val="-2"/>
          <w:sz w:val="24"/>
          <w:szCs w:val="24"/>
        </w:rPr>
      </w:pPr>
      <w:r w:rsidRPr="00F0306A">
        <w:rPr>
          <w:rFonts w:ascii="Arial" w:hAnsi="Arial" w:cs="Arial"/>
          <w:iCs/>
          <w:spacing w:val="-2"/>
          <w:sz w:val="24"/>
          <w:szCs w:val="24"/>
        </w:rPr>
        <w:t xml:space="preserve">Criterion: </w:t>
      </w:r>
      <w:r w:rsidR="003E6DD9" w:rsidRPr="00F0306A">
        <w:rPr>
          <w:rFonts w:ascii="Arial" w:hAnsi="Arial" w:cs="Arial"/>
          <w:iCs/>
          <w:spacing w:val="-2"/>
          <w:sz w:val="24"/>
          <w:szCs w:val="24"/>
        </w:rPr>
        <w:t xml:space="preserve">Meet with 100% college units </w:t>
      </w:r>
      <w:r w:rsidR="00D86065" w:rsidRPr="00F0306A">
        <w:rPr>
          <w:rFonts w:ascii="Arial" w:hAnsi="Arial" w:cs="Arial"/>
          <w:iCs/>
          <w:spacing w:val="-2"/>
          <w:sz w:val="24"/>
          <w:szCs w:val="24"/>
        </w:rPr>
        <w:t xml:space="preserve">to educate and improve the </w:t>
      </w:r>
      <w:r w:rsidR="00D86065" w:rsidRPr="00F0306A">
        <w:rPr>
          <w:rFonts w:ascii="Arial" w:hAnsi="Arial" w:cs="Arial"/>
          <w:color w:val="414141"/>
          <w:sz w:val="24"/>
          <w:szCs w:val="24"/>
        </w:rPr>
        <w:t>understanding of data and data-formed decision making</w:t>
      </w:r>
      <w:r w:rsidR="00D86065" w:rsidRPr="00F0306A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="003E6DD9" w:rsidRPr="00F0306A">
        <w:rPr>
          <w:rFonts w:ascii="Arial" w:hAnsi="Arial" w:cs="Arial"/>
          <w:iCs/>
          <w:spacing w:val="-2"/>
          <w:sz w:val="24"/>
          <w:szCs w:val="24"/>
        </w:rPr>
        <w:t>by December 31, 2023.</w:t>
      </w:r>
    </w:p>
    <w:p w14:paraId="3D7E71DD" w14:textId="019CCDD4" w:rsidR="00B82D89" w:rsidRPr="00B82D89" w:rsidRDefault="00B82D89">
      <w:pPr>
        <w:spacing w:before="120" w:line="247" w:lineRule="auto"/>
        <w:ind w:left="144"/>
        <w:rPr>
          <w:rFonts w:ascii="Arial" w:hAnsi="Arial" w:cs="Arial"/>
          <w:iCs/>
          <w:spacing w:val="-2"/>
          <w:sz w:val="24"/>
          <w:szCs w:val="24"/>
        </w:rPr>
      </w:pPr>
    </w:p>
    <w:sectPr w:rsidR="00B82D89" w:rsidRPr="00B82D89" w:rsidSect="003D57B6">
      <w:headerReference w:type="default" r:id="rId9"/>
      <w:footerReference w:type="default" r:id="rId10"/>
      <w:pgSz w:w="12240" w:h="15840"/>
      <w:pgMar w:top="1080" w:right="1080" w:bottom="1080" w:left="1080" w:header="734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088A" w14:textId="77777777" w:rsidR="009F6F3D" w:rsidRDefault="009F6F3D">
      <w:r>
        <w:separator/>
      </w:r>
    </w:p>
  </w:endnote>
  <w:endnote w:type="continuationSeparator" w:id="0">
    <w:p w14:paraId="63BB073C" w14:textId="77777777" w:rsidR="009F6F3D" w:rsidRDefault="009F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5CB5" w14:textId="12ACA5A2" w:rsidR="00A64B6C" w:rsidRDefault="00F80C8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5AC3A26E" wp14:editId="34F76A10">
              <wp:simplePos x="0" y="0"/>
              <wp:positionH relativeFrom="page">
                <wp:posOffset>444500</wp:posOffset>
              </wp:positionH>
              <wp:positionV relativeFrom="page">
                <wp:posOffset>9699625</wp:posOffset>
              </wp:positionV>
              <wp:extent cx="514985" cy="127000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014F9" w14:textId="77777777" w:rsidR="00A64B6C" w:rsidRDefault="00A775C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02/01/2017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3A26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35pt;margin-top:763.75pt;width:40.55pt;height:10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Iv1gEAAJADAAAOAAAAZHJzL2Uyb0RvYy54bWysU9tu1DAQfUfiHyy/s0lWFEq02aq0KkIq&#10;F6nwARPH3kQkHjP2brJ8PWNnswX6VvFijcfj43POjDdX09CLgybfoa1kscql0FZh09ldJb9/u3t1&#10;KYUPYBvo0epKHrWXV9uXLzajK/UaW+wbTYJBrC9HV8k2BFdmmVetHsCv0GnLhwZpgMBb2mUNwcjo&#10;Q5+t8/xNNiI1jlBp7zl7Ox/KbcI3RqvwxRivg+grydxCWimtdVyz7QbKHYFrO3WiAc9gMUBn+dEz&#10;1C0EEHvqnkANnSL0aMJK4ZChMZ3SSQOrKfJ/1Dy04HTSwuZ4d7bJ/z9Y9fnw4L6SCNN7nLiBSYR3&#10;96h+eGHxpgW709dEOLYaGn64iJZlo/Pl6Wq02pc+gtTjJ2y4ybAPmIAmQ0N0hXUKRucGHM+m6ykI&#10;xcmL4vW7ywspFB8V67d5npqSQblcduTDB42DiEEliXuawOFw70MkA+VSEt+yeNf1feprb/9KcGHM&#10;JPKR78w8TPXE1VFEjc2RZRDOY8JjzUGL9EuKkUekkv7nHkhL0X+0bEWcpyWgJaiXAKziq5UMUszh&#10;TZjnbu+o27WMPJtt8ZrtMl2S8sjixJPbnhSeRjTO1Z/7VPX4kba/AQAA//8DAFBLAwQUAAYACAAA&#10;ACEAz/yHruAAAAAMAQAADwAAAGRycy9kb3ducmV2LnhtbEyPwU7DMBBE70j8g7VI3KidirQQ4lQV&#10;ghNS1TQcODrxNrEar0PstuHvcU5w250dzb7JN5Pt2QVHbxxJSBYCGFLjtKFWwmf1/vAEzAdFWvWO&#10;UMIPetgUtze5yrS7UomXQ2hZDCGfKQldCEPGuW86tMov3IAUb0c3WhXiOrZcj+oaw23Pl0KsuFWG&#10;4odODfjaYXM6nK2E7ReVb+Z7V+/LY2mq6lnQx+ok5f3dtH0BFnAKf2aY8SM6FJGpdmfSnvUS1iJW&#10;CVFPl+sU2OxIkwRYPQ+PUeJFzv+XKH4BAAD//wMAUEsBAi0AFAAGAAgAAAAhALaDOJL+AAAA4QEA&#10;ABMAAAAAAAAAAAAAAAAAAAAAAFtDb250ZW50X1R5cGVzXS54bWxQSwECLQAUAAYACAAAACEAOP0h&#10;/9YAAACUAQAACwAAAAAAAAAAAAAAAAAvAQAAX3JlbHMvLnJlbHNQSwECLQAUAAYACAAAACEAcvvi&#10;L9YBAACQAwAADgAAAAAAAAAAAAAAAAAuAgAAZHJzL2Uyb0RvYy54bWxQSwECLQAUAAYACAAAACEA&#10;z/yHruAAAAAMAQAADwAAAAAAAAAAAAAAAAAwBAAAZHJzL2Rvd25yZXYueG1sUEsFBgAAAAAEAAQA&#10;8wAAAD0FAAAAAA==&#10;" filled="f" stroked="f">
              <v:textbox inset="0,0,0,0">
                <w:txbxContent>
                  <w:p w14:paraId="068014F9" w14:textId="77777777" w:rsidR="00A64B6C" w:rsidRDefault="00A775C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02/01/2017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1E3B2A42" wp14:editId="0B75039A">
              <wp:simplePos x="0" y="0"/>
              <wp:positionH relativeFrom="page">
                <wp:posOffset>2914650</wp:posOffset>
              </wp:positionH>
              <wp:positionV relativeFrom="page">
                <wp:posOffset>9699625</wp:posOffset>
              </wp:positionV>
              <wp:extent cx="1955165" cy="127000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68558" w14:textId="77777777" w:rsidR="00A64B6C" w:rsidRDefault="00A775C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Generated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TracDat®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product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Nuventive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B2A42" id="docshape14" o:spid="_x0000_s1027" type="#_x0000_t202" style="position:absolute;margin-left:229.5pt;margin-top:763.75pt;width:153.95pt;height:10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JP1wEAAJgDAAAOAAAAZHJzL2Uyb0RvYy54bWysU9tu1DAQfUfiHyy/s0lW2gLRZqvSqgip&#10;QKXCBziOnVgkHjP2brJ8PWMn2XJ5Q7xYE1/OnMtkfz0NPTsp9AZsxYtNzpmyEhpj24p//XL/6g1n&#10;PgjbiB6sqvhZeX59ePliP7pSbaGDvlHICMT6cnQV70JwZZZ52alB+A04ZelQAw4i0Ce2WYNiJPSh&#10;z7Z5fpWNgI1DkMp72r2bD/kh4WutZPistVeB9RUnbiGtmNY6rtlhL8oWheuMXGiIf2AxCGOp6QXq&#10;TgTBjmj+ghqMRPCgw0bCkIHWRqqkgdQU+R9qnjrhVNJC5nh3scn/P1j56fTkHpGF6R1MFGAS4d0D&#10;yG+eWbjthG3VDSKMnRINNS6iZdnofLk8jVb70keQevwIDYUsjgES0KRxiK6QTkboFMD5YrqaApOx&#10;5dvdrrjacSbprNi+zvOUSibK9bVDH94rGFgsKo4UakIXpwcfIhtRrldiMwv3pu9TsL39bYMuxp3E&#10;PhKeqYepnphpFmlRTA3NmeQgzONC401FB/iDs5FGpeL++1Gg4qz/YMmSOFdrgWtRr4Wwkp5WPHA2&#10;l7dhnr+jQ9N2hDybbuGGbNMmKXpmsdCl+JPQZVTjfP36nW49/1CHnwAAAP//AwBQSwMEFAAGAAgA&#10;AAAhACuFNSzhAAAADQEAAA8AAABkcnMvZG93bnJldi54bWxMj0FPg0AQhe8m/ofNmHizi02hgixN&#10;Y/RkYqR48LiwUyBlZ5HdtvjvnZ7qcd57efO9fDPbQZxw8r0jBY+LCARS40xPrYKv6u3hCYQPmowe&#10;HKGCX/SwKW5vcp0Zd6YST7vQCi4hn2kFXQhjJqVvOrTaL9yIxN7eTVYHPqdWmkmfudwOchlFibS6&#10;J/7Q6RFfOmwOu6NVsP2m8rX/+ag/y33ZV1Ua0XtyUOr+bt4+gwg4h2sYLviMDgUz1e5IxotBwSpO&#10;eUtgI16uYxAcWSdJCqK+SCuWZJHL/yuKPwAAAP//AwBQSwECLQAUAAYACAAAACEAtoM4kv4AAADh&#10;AQAAEwAAAAAAAAAAAAAAAAAAAAAAW0NvbnRlbnRfVHlwZXNdLnhtbFBLAQItABQABgAIAAAAIQA4&#10;/SH/1gAAAJQBAAALAAAAAAAAAAAAAAAAAC8BAABfcmVscy8ucmVsc1BLAQItABQABgAIAAAAIQDH&#10;AEJP1wEAAJgDAAAOAAAAAAAAAAAAAAAAAC4CAABkcnMvZTJvRG9jLnhtbFBLAQItABQABgAIAAAA&#10;IQArhTUs4QAAAA0BAAAPAAAAAAAAAAAAAAAAADEEAABkcnMvZG93bnJldi54bWxQSwUGAAAAAAQA&#10;BADzAAAAPwUAAAAA&#10;" filled="f" stroked="f">
              <v:textbox inset="0,0,0,0">
                <w:txbxContent>
                  <w:p w14:paraId="7ED68558" w14:textId="77777777" w:rsidR="00A64B6C" w:rsidRDefault="00A775C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Generated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TracDat®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Nuventive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ED0E6B7" wp14:editId="5B2420B8">
              <wp:simplePos x="0" y="0"/>
              <wp:positionH relativeFrom="page">
                <wp:posOffset>6834505</wp:posOffset>
              </wp:positionH>
              <wp:positionV relativeFrom="page">
                <wp:posOffset>9699625</wp:posOffset>
              </wp:positionV>
              <wp:extent cx="480695" cy="12700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DF7FE" w14:textId="77777777" w:rsidR="00A64B6C" w:rsidRDefault="00A775C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0E6B7" id="docshape15" o:spid="_x0000_s1028" type="#_x0000_t202" style="position:absolute;margin-left:538.15pt;margin-top:763.75pt;width:37.85pt;height:10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3k2QEAAJcDAAAOAAAAZHJzL2Uyb0RvYy54bWysU9tu1DAQfUfiHyy/s8muoJRos1VpVYRU&#10;LlLhAxzHSSwSj5nxbrJ8PWNnswX6VvFiTcb28blMtlfT0IuDQbLgSrle5VIYp6G2ri3l9293ry6l&#10;oKBcrXpwppRHQ/Jq9/LFdvSF2UAHfW1QMIijYvSl7ELwRZaR7sygaAXeON5sAAcV+BPbrEY1MvrQ&#10;Z5s8v8hGwNojaEPE3dt5U+4SftMYHb40DZkg+lIyt5BWTGsV12y3VUWLyndWn2ioZ7AYlHX86Bnq&#10;VgUl9mifQA1WIxA0YaVhyKBprDZJA6tZ5/+oeeiUN0kLm0P+bBP9P1j9+fDgv6II03uYOMAkgvw9&#10;6B8kHNx0yrXmGhHGzqiaH15Hy7LRU3G6Gq2mgiJINX6CmkNW+wAJaGpwiK6wTsHoHMDxbLqZgtDc&#10;fH2ZX7x7I4XmrfXmbZ6nUDJVLJc9UvhgYBCxKCVypglcHe4pRDKqWI7Etxzc2b5PufburwYfjJ1E&#10;PvKdmYepmoStS7mJyqKWCuojq0GYp4Wnm4sO8JcUI09KKennXqGRov/o2JE4VkuBS1EthXKar5Yy&#10;SDGXN2Eev71H23aMPHvu4Jpda2xS9MjiRJfTT0JPkxrH68/vdOrxf9r9BgAA//8DAFBLAwQUAAYA&#10;CAAAACEAQiaxWt8AAAAPAQAADwAAAGRycy9kb3ducmV2LnhtbExPQU7DMBC8I/EHa5G4UYdCUwhx&#10;qgrBCQmRhgNHJ94mVuN1iN02/J7NCW4zs6PZmXwzuV6ccAzWk4LbRQICqfHGUqvgs3q9eQARoiaj&#10;e0+o4AcDbIrLi1xnxp+pxNMutoJDKGRaQRfjkEkZmg6dDgs/IPFt70enI9OxlWbUZw53vVwmSSqd&#10;tsQfOj3gc4fNYXd0CrZfVL7Y7/f6o9yXtqoeE3pLD0pdX03bJxARp/hnhrk+V4eCO9X+SCaInnmy&#10;Tu/Yy2i1XK9AzB6GPLCetXvWZJHL/zuKXwAAAP//AwBQSwECLQAUAAYACAAAACEAtoM4kv4AAADh&#10;AQAAEwAAAAAAAAAAAAAAAAAAAAAAW0NvbnRlbnRfVHlwZXNdLnhtbFBLAQItABQABgAIAAAAIQA4&#10;/SH/1gAAAJQBAAALAAAAAAAAAAAAAAAAAC8BAABfcmVscy8ucmVsc1BLAQItABQABgAIAAAAIQAL&#10;Bj3k2QEAAJcDAAAOAAAAAAAAAAAAAAAAAC4CAABkcnMvZTJvRG9jLnhtbFBLAQItABQABgAIAAAA&#10;IQBCJrFa3wAAAA8BAAAPAAAAAAAAAAAAAAAAADMEAABkcnMvZG93bnJldi54bWxQSwUGAAAAAAQA&#10;BADzAAAAPwUAAAAA&#10;" filled="f" stroked="f">
              <v:textbox inset="0,0,0,0">
                <w:txbxContent>
                  <w:p w14:paraId="099DF7FE" w14:textId="77777777" w:rsidR="00A64B6C" w:rsidRDefault="00A775C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458C" w14:textId="77777777" w:rsidR="009F6F3D" w:rsidRDefault="009F6F3D">
      <w:r>
        <w:separator/>
      </w:r>
    </w:p>
  </w:footnote>
  <w:footnote w:type="continuationSeparator" w:id="0">
    <w:p w14:paraId="40C55A5B" w14:textId="77777777" w:rsidR="009F6F3D" w:rsidRDefault="009F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81B9" w14:textId="2977417D" w:rsidR="00A64B6C" w:rsidRDefault="00A64B6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0C9E"/>
    <w:multiLevelType w:val="hybridMultilevel"/>
    <w:tmpl w:val="C026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80B72"/>
    <w:multiLevelType w:val="hybridMultilevel"/>
    <w:tmpl w:val="F7DC7A52"/>
    <w:lvl w:ilvl="0" w:tplc="DCECF3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16F7AAF"/>
    <w:multiLevelType w:val="hybridMultilevel"/>
    <w:tmpl w:val="160AF992"/>
    <w:lvl w:ilvl="0" w:tplc="705282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E6301EC"/>
    <w:multiLevelType w:val="hybridMultilevel"/>
    <w:tmpl w:val="8C38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204786">
    <w:abstractNumId w:val="0"/>
  </w:num>
  <w:num w:numId="2" w16cid:durableId="1918590746">
    <w:abstractNumId w:val="3"/>
  </w:num>
  <w:num w:numId="3" w16cid:durableId="586380174">
    <w:abstractNumId w:val="1"/>
  </w:num>
  <w:num w:numId="4" w16cid:durableId="127536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6C"/>
    <w:rsid w:val="0003773D"/>
    <w:rsid w:val="000641C1"/>
    <w:rsid w:val="000878BE"/>
    <w:rsid w:val="000B6F7F"/>
    <w:rsid w:val="000D6C38"/>
    <w:rsid w:val="000F3C12"/>
    <w:rsid w:val="001030C3"/>
    <w:rsid w:val="00120829"/>
    <w:rsid w:val="001401F1"/>
    <w:rsid w:val="001A2E5F"/>
    <w:rsid w:val="001C1726"/>
    <w:rsid w:val="0022574B"/>
    <w:rsid w:val="002347D7"/>
    <w:rsid w:val="00262440"/>
    <w:rsid w:val="00294A12"/>
    <w:rsid w:val="002A106D"/>
    <w:rsid w:val="002A2707"/>
    <w:rsid w:val="002A4863"/>
    <w:rsid w:val="00307F8B"/>
    <w:rsid w:val="00331B28"/>
    <w:rsid w:val="0033256B"/>
    <w:rsid w:val="003836E7"/>
    <w:rsid w:val="003C3261"/>
    <w:rsid w:val="003D57B6"/>
    <w:rsid w:val="003E6DD9"/>
    <w:rsid w:val="00410033"/>
    <w:rsid w:val="00410BD2"/>
    <w:rsid w:val="00443E4A"/>
    <w:rsid w:val="00445122"/>
    <w:rsid w:val="00477A93"/>
    <w:rsid w:val="00480F1A"/>
    <w:rsid w:val="004C2FF4"/>
    <w:rsid w:val="004D106A"/>
    <w:rsid w:val="0054098E"/>
    <w:rsid w:val="00570684"/>
    <w:rsid w:val="005B11D1"/>
    <w:rsid w:val="005F30BC"/>
    <w:rsid w:val="00605DE5"/>
    <w:rsid w:val="006174BA"/>
    <w:rsid w:val="006557CE"/>
    <w:rsid w:val="00682969"/>
    <w:rsid w:val="006941B8"/>
    <w:rsid w:val="006C187B"/>
    <w:rsid w:val="006D53E3"/>
    <w:rsid w:val="00700B4E"/>
    <w:rsid w:val="00740C76"/>
    <w:rsid w:val="007B00BD"/>
    <w:rsid w:val="00802AC9"/>
    <w:rsid w:val="0087665E"/>
    <w:rsid w:val="0089283E"/>
    <w:rsid w:val="008F0FEC"/>
    <w:rsid w:val="00917017"/>
    <w:rsid w:val="00934B3F"/>
    <w:rsid w:val="0096335B"/>
    <w:rsid w:val="0096686E"/>
    <w:rsid w:val="009922E6"/>
    <w:rsid w:val="009B404A"/>
    <w:rsid w:val="009E0F52"/>
    <w:rsid w:val="009F6F3D"/>
    <w:rsid w:val="00A16FCE"/>
    <w:rsid w:val="00A64B6C"/>
    <w:rsid w:val="00A775C9"/>
    <w:rsid w:val="00AA2905"/>
    <w:rsid w:val="00AD293C"/>
    <w:rsid w:val="00AD6781"/>
    <w:rsid w:val="00AF0734"/>
    <w:rsid w:val="00B82D89"/>
    <w:rsid w:val="00B944FB"/>
    <w:rsid w:val="00C51F47"/>
    <w:rsid w:val="00C67E7A"/>
    <w:rsid w:val="00C80FDF"/>
    <w:rsid w:val="00C958E6"/>
    <w:rsid w:val="00CA3E47"/>
    <w:rsid w:val="00CB0C22"/>
    <w:rsid w:val="00CC5755"/>
    <w:rsid w:val="00CD7AEE"/>
    <w:rsid w:val="00CD7B50"/>
    <w:rsid w:val="00CE6B41"/>
    <w:rsid w:val="00CF3146"/>
    <w:rsid w:val="00D30A97"/>
    <w:rsid w:val="00D4038D"/>
    <w:rsid w:val="00D55EF3"/>
    <w:rsid w:val="00D86065"/>
    <w:rsid w:val="00D9171F"/>
    <w:rsid w:val="00DB0096"/>
    <w:rsid w:val="00DB3C46"/>
    <w:rsid w:val="00DC534A"/>
    <w:rsid w:val="00E324F4"/>
    <w:rsid w:val="00E4109A"/>
    <w:rsid w:val="00E5536B"/>
    <w:rsid w:val="00F0306A"/>
    <w:rsid w:val="00F30CA3"/>
    <w:rsid w:val="00F3738E"/>
    <w:rsid w:val="00F56981"/>
    <w:rsid w:val="00F80C86"/>
    <w:rsid w:val="00F94959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D98"/>
  <w15:docId w15:val="{12BBA298-D724-4BE7-992A-C7CAD41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13"/>
      <w:ind w:left="120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12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6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5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3885-768D-4722-9892-4FA920B2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 Doucette</dc:creator>
  <cp:lastModifiedBy>William Brown</cp:lastModifiedBy>
  <cp:revision>2</cp:revision>
  <dcterms:created xsi:type="dcterms:W3CDTF">2023-04-20T14:52:00Z</dcterms:created>
  <dcterms:modified xsi:type="dcterms:W3CDTF">2023-04-20T14:52:00Z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2023-03-13T00:00:00Z</vt:filetime>
  </property>
  <property fmtid="{D5CDD505-2E9C-101B-9397-08002B2CF9AE}" pid="5" name="Producer">
    <vt:lpwstr>iText 2.1.7 by 1T3XT</vt:lpwstr>
  </property>
</Properties>
</file>